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1E826" w14:textId="77777777" w:rsidR="0029542C" w:rsidRDefault="006F0636">
      <w:pPr>
        <w:spacing w:after="608" w:line="259" w:lineRule="auto"/>
        <w:ind w:left="1807" w:firstLine="0"/>
        <w:jc w:val="left"/>
      </w:pPr>
      <w:r>
        <w:rPr>
          <w:rFonts w:ascii="Calibri" w:eastAsia="Calibri" w:hAnsi="Calibri" w:cs="Calibri"/>
          <w:noProof/>
        </w:rPr>
        <mc:AlternateContent>
          <mc:Choice Requires="wpg">
            <w:drawing>
              <wp:inline distT="0" distB="0" distL="0" distR="0" wp14:anchorId="44719C2A" wp14:editId="5580DA50">
                <wp:extent cx="4381500" cy="1562100"/>
                <wp:effectExtent l="0" t="0" r="0" b="0"/>
                <wp:docPr id="5411" name="Group 5411"/>
                <wp:cNvGraphicFramePr/>
                <a:graphic xmlns:a="http://schemas.openxmlformats.org/drawingml/2006/main">
                  <a:graphicData uri="http://schemas.microsoft.com/office/word/2010/wordprocessingGroup">
                    <wpg:wgp>
                      <wpg:cNvGrpSpPr/>
                      <wpg:grpSpPr>
                        <a:xfrm>
                          <a:off x="0" y="0"/>
                          <a:ext cx="4381500" cy="1562100"/>
                          <a:chOff x="0" y="0"/>
                          <a:chExt cx="4381500" cy="1562100"/>
                        </a:xfrm>
                      </wpg:grpSpPr>
                      <pic:pic xmlns:pic="http://schemas.openxmlformats.org/drawingml/2006/picture">
                        <pic:nvPicPr>
                          <pic:cNvPr id="21" name="Picture 21"/>
                          <pic:cNvPicPr/>
                        </pic:nvPicPr>
                        <pic:blipFill>
                          <a:blip r:embed="rId7"/>
                          <a:stretch>
                            <a:fillRect/>
                          </a:stretch>
                        </pic:blipFill>
                        <pic:spPr>
                          <a:xfrm>
                            <a:off x="0" y="0"/>
                            <a:ext cx="1905000" cy="1485900"/>
                          </a:xfrm>
                          <a:prstGeom prst="rect">
                            <a:avLst/>
                          </a:prstGeom>
                        </pic:spPr>
                      </pic:pic>
                      <pic:pic xmlns:pic="http://schemas.openxmlformats.org/drawingml/2006/picture">
                        <pic:nvPicPr>
                          <pic:cNvPr id="23" name="Picture 23"/>
                          <pic:cNvPicPr/>
                        </pic:nvPicPr>
                        <pic:blipFill>
                          <a:blip r:embed="rId8"/>
                          <a:stretch>
                            <a:fillRect/>
                          </a:stretch>
                        </pic:blipFill>
                        <pic:spPr>
                          <a:xfrm>
                            <a:off x="2628900" y="263652"/>
                            <a:ext cx="1752600" cy="1298448"/>
                          </a:xfrm>
                          <a:prstGeom prst="rect">
                            <a:avLst/>
                          </a:prstGeom>
                        </pic:spPr>
                      </pic:pic>
                    </wpg:wgp>
                  </a:graphicData>
                </a:graphic>
              </wp:inline>
            </w:drawing>
          </mc:Choice>
          <mc:Fallback xmlns:a="http://schemas.openxmlformats.org/drawingml/2006/main">
            <w:pict>
              <v:group id="Group 5411" style="width:345pt;height:123pt;mso-position-horizontal-relative:char;mso-position-vertical-relative:line" coordsize="43815,15621">
                <v:shape id="Picture 21" style="position:absolute;width:19050;height:14859;left:0;top:0;" filled="f">
                  <v:imagedata r:id="rId9"/>
                </v:shape>
                <v:shape id="Picture 23" style="position:absolute;width:17526;height:12984;left:26289;top:2636;" filled="f">
                  <v:imagedata r:id="rId10"/>
                </v:shape>
              </v:group>
            </w:pict>
          </mc:Fallback>
        </mc:AlternateContent>
      </w:r>
    </w:p>
    <w:p w14:paraId="1D03F91C" w14:textId="77777777" w:rsidR="0029542C" w:rsidRDefault="006F0636">
      <w:pPr>
        <w:spacing w:after="311" w:line="259" w:lineRule="auto"/>
        <w:ind w:left="410" w:firstLine="0"/>
        <w:jc w:val="left"/>
      </w:pPr>
      <w:r>
        <w:rPr>
          <w:sz w:val="56"/>
          <w:u w:val="single" w:color="000000"/>
        </w:rPr>
        <w:t>Anlage 2: Regionsoberliga Männer</w:t>
      </w:r>
      <w:r>
        <w:rPr>
          <w:sz w:val="56"/>
        </w:rPr>
        <w:t xml:space="preserve"> </w:t>
      </w:r>
    </w:p>
    <w:p w14:paraId="3C787207" w14:textId="77777777" w:rsidR="0029542C" w:rsidRDefault="006F0636">
      <w:pPr>
        <w:spacing w:after="19"/>
        <w:ind w:left="1277" w:right="337" w:hanging="10"/>
        <w:jc w:val="left"/>
      </w:pPr>
      <w:r>
        <w:rPr>
          <w:sz w:val="44"/>
        </w:rPr>
        <w:t xml:space="preserve">zu den Durchführungsbestimmungen </w:t>
      </w:r>
    </w:p>
    <w:p w14:paraId="73BB3BA0" w14:textId="77777777" w:rsidR="0029542C" w:rsidRDefault="006F0636">
      <w:pPr>
        <w:spacing w:after="995"/>
        <w:ind w:left="359" w:right="337" w:firstLine="660"/>
        <w:jc w:val="left"/>
      </w:pPr>
      <w:r>
        <w:rPr>
          <w:sz w:val="44"/>
        </w:rPr>
        <w:t xml:space="preserve">für den Spielbetrieb der Senioren-Ligen der Handballkreise Essen e.V. und WuppertalNiederberg e.V. </w:t>
      </w:r>
    </w:p>
    <w:p w14:paraId="70EB5518" w14:textId="77777777" w:rsidR="0029542C" w:rsidRDefault="006F0636">
      <w:pPr>
        <w:pStyle w:val="berschrift1"/>
        <w:spacing w:after="206"/>
        <w:ind w:left="0" w:right="57"/>
      </w:pPr>
      <w:r>
        <w:t xml:space="preserve">für die Spielzeit 2024/2025 </w:t>
      </w:r>
    </w:p>
    <w:p w14:paraId="0F2C702F" w14:textId="77777777" w:rsidR="0029542C" w:rsidRDefault="006F0636">
      <w:pPr>
        <w:spacing w:after="3" w:line="259" w:lineRule="auto"/>
        <w:ind w:left="138" w:hanging="10"/>
        <w:jc w:val="center"/>
      </w:pPr>
      <w:r>
        <w:rPr>
          <w:sz w:val="32"/>
        </w:rPr>
        <w:t xml:space="preserve">Version 1.0 Stand: </w:t>
      </w:r>
    </w:p>
    <w:p w14:paraId="36D8754B" w14:textId="77777777" w:rsidR="0029542C" w:rsidRDefault="006F0636">
      <w:pPr>
        <w:spacing w:after="3" w:line="259" w:lineRule="auto"/>
        <w:ind w:left="138" w:hanging="10"/>
        <w:jc w:val="center"/>
      </w:pPr>
      <w:r>
        <w:rPr>
          <w:rFonts w:ascii="Arial" w:eastAsia="Arial" w:hAnsi="Arial" w:cs="Arial"/>
          <w:sz w:val="32"/>
        </w:rPr>
        <w:t>14</w:t>
      </w:r>
      <w:r>
        <w:rPr>
          <w:sz w:val="32"/>
        </w:rPr>
        <w:t>.0</w:t>
      </w:r>
      <w:r>
        <w:rPr>
          <w:rFonts w:ascii="Arial" w:eastAsia="Arial" w:hAnsi="Arial" w:cs="Arial"/>
          <w:sz w:val="32"/>
        </w:rPr>
        <w:t>8</w:t>
      </w:r>
      <w:r>
        <w:rPr>
          <w:sz w:val="32"/>
        </w:rPr>
        <w:t xml:space="preserve">.2024 </w:t>
      </w:r>
    </w:p>
    <w:p w14:paraId="29189D42" w14:textId="77777777" w:rsidR="0029542C" w:rsidRDefault="006F0636">
      <w:pPr>
        <w:numPr>
          <w:ilvl w:val="0"/>
          <w:numId w:val="1"/>
        </w:numPr>
        <w:spacing w:after="103" w:line="259" w:lineRule="auto"/>
        <w:ind w:hanging="358"/>
        <w:jc w:val="left"/>
      </w:pPr>
      <w:r>
        <w:rPr>
          <w:sz w:val="24"/>
        </w:rPr>
        <w:t>Spielmodalitäten</w:t>
      </w:r>
    </w:p>
    <w:p w14:paraId="3055ACBE" w14:textId="77777777" w:rsidR="0029542C" w:rsidRDefault="006F0636">
      <w:pPr>
        <w:numPr>
          <w:ilvl w:val="1"/>
          <w:numId w:val="1"/>
        </w:numPr>
        <w:ind w:hanging="425"/>
      </w:pPr>
      <w:r>
        <w:t>Die Regionsoberliga Männer besteht in der Saison 2024/2025 aus 14 Mannschaften.</w:t>
      </w:r>
    </w:p>
    <w:p w14:paraId="61D0BE9A" w14:textId="77777777" w:rsidR="0029542C" w:rsidRDefault="006F0636">
      <w:pPr>
        <w:numPr>
          <w:ilvl w:val="1"/>
          <w:numId w:val="1"/>
        </w:numPr>
        <w:ind w:hanging="425"/>
      </w:pPr>
      <w:r>
        <w:t>Gespielt wird in einer Hin- und Rückrunde in 26 Spieltagen.</w:t>
      </w:r>
    </w:p>
    <w:p w14:paraId="202D0206" w14:textId="77777777" w:rsidR="0029542C" w:rsidRDefault="006F0636">
      <w:pPr>
        <w:numPr>
          <w:ilvl w:val="1"/>
          <w:numId w:val="1"/>
        </w:numPr>
        <w:ind w:hanging="425"/>
      </w:pPr>
      <w:r>
        <w:lastRenderedPageBreak/>
        <w:t>Mit Zustimmung der zuständigen Spielleitenden Stelle kann von den vorgegebenen Anwurfzeiten abgewichen werden.</w:t>
      </w:r>
    </w:p>
    <w:p w14:paraId="79B35F1E" w14:textId="77777777" w:rsidR="0029542C" w:rsidRDefault="006F0636">
      <w:pPr>
        <w:numPr>
          <w:ilvl w:val="1"/>
          <w:numId w:val="1"/>
        </w:numPr>
        <w:spacing w:after="477" w:line="243" w:lineRule="auto"/>
        <w:ind w:hanging="425"/>
      </w:pPr>
      <w:r>
        <w:rPr>
          <w:rFonts w:ascii="Arial" w:eastAsia="Arial" w:hAnsi="Arial" w:cs="Arial"/>
        </w:rPr>
        <w:t>Sonderfall Spielverlegungen am Spieltag 12./13. Oktober: Möchte eine Mannschaft aufgrund der Ferien dieses Spiel verlegen und beantragt eine Verlegung bis zum 31.8., so sind beide Mannschaften verpflichtet einen Alternativtermin außerhalb der Herbstferien zu vereinbaren. Eine Möglichkeit zur Ablehnung dieses Verlegungswunsches besteht nicht.</w:t>
      </w:r>
    </w:p>
    <w:p w14:paraId="7154F1EA" w14:textId="77777777" w:rsidR="0029542C" w:rsidRDefault="006F0636">
      <w:pPr>
        <w:numPr>
          <w:ilvl w:val="0"/>
          <w:numId w:val="1"/>
        </w:numPr>
        <w:spacing w:after="103" w:line="259" w:lineRule="auto"/>
        <w:ind w:hanging="358"/>
        <w:jc w:val="left"/>
      </w:pPr>
      <w:r>
        <w:rPr>
          <w:sz w:val="24"/>
        </w:rPr>
        <w:t>Auf- und Abstieg, Qualifikation</w:t>
      </w:r>
    </w:p>
    <w:p w14:paraId="62D18D20" w14:textId="77777777" w:rsidR="0029542C" w:rsidRDefault="006F0636">
      <w:pPr>
        <w:numPr>
          <w:ilvl w:val="1"/>
          <w:numId w:val="1"/>
        </w:numPr>
        <w:ind w:hanging="425"/>
      </w:pPr>
      <w:r>
        <w:t>Am Ende der Spielsaison 2024/2025 steigen Meister sowie Vizemeister direkt in die Verbands-liga auf.</w:t>
      </w:r>
    </w:p>
    <w:p w14:paraId="1C1FECDA" w14:textId="77777777" w:rsidR="0029542C" w:rsidRDefault="006F0636">
      <w:pPr>
        <w:numPr>
          <w:ilvl w:val="1"/>
          <w:numId w:val="1"/>
        </w:numPr>
        <w:ind w:hanging="425"/>
      </w:pPr>
      <w:r>
        <w:t>Verzichtet eine oder beide aufstiegsberechtigte Mannschaften auf den Aufstieg, darf maximal der Viertplatzierte aufsteigen.</w:t>
      </w:r>
    </w:p>
    <w:p w14:paraId="0FCE3413" w14:textId="77777777" w:rsidR="0029542C" w:rsidRDefault="006F0636">
      <w:pPr>
        <w:numPr>
          <w:ilvl w:val="1"/>
          <w:numId w:val="1"/>
        </w:numPr>
        <w:ind w:hanging="425"/>
      </w:pPr>
      <w:r>
        <w:t>Es gibt 12 Qualifikationsplätze für die Regionsoberliga 25/26.</w:t>
      </w:r>
    </w:p>
    <w:p w14:paraId="74B07E50" w14:textId="77777777" w:rsidR="0029542C" w:rsidRDefault="006F0636">
      <w:pPr>
        <w:numPr>
          <w:ilvl w:val="1"/>
          <w:numId w:val="1"/>
        </w:numPr>
        <w:ind w:hanging="425"/>
      </w:pPr>
      <w:r>
        <w:t>Die Mannschaften auf Platz 13 und 14 steigen grundsätzlich in die Regionsliga ab.</w:t>
      </w:r>
    </w:p>
    <w:p w14:paraId="31EAB2DB" w14:textId="77777777" w:rsidR="0029542C" w:rsidRDefault="006F0636">
      <w:pPr>
        <w:numPr>
          <w:ilvl w:val="1"/>
          <w:numId w:val="1"/>
        </w:numPr>
        <w:ind w:hanging="425"/>
      </w:pPr>
      <w:r>
        <w:t>Für jeden Absteiger aus der Verbandsliga 24/25 spielt die am schlechtesten platzierte Mannschaft in der Regionsoberliga, die keinen direkten Abstiegsplatz belegt, eine Relegation gegen den Vizemeister der Regionsliga. Der Gewinner dieser Relegation spielt 25/26 in der Regionsoberliga, der Verlierer in der Regionsliga 25/26.</w:t>
      </w:r>
    </w:p>
    <w:p w14:paraId="13DC55B3" w14:textId="77777777" w:rsidR="0029542C" w:rsidRDefault="006F0636">
      <w:pPr>
        <w:numPr>
          <w:ilvl w:val="1"/>
          <w:numId w:val="1"/>
        </w:numPr>
        <w:ind w:hanging="425"/>
      </w:pPr>
      <w:r>
        <w:t>Ab dem 2. Absteiger aus der Verbandsliga 24/25 steigt jeweils eine zusätzliche Mannschaft aus der Regionsoberliga direkt in die Regionsliga 25/26 ab.</w:t>
      </w:r>
    </w:p>
    <w:p w14:paraId="06D07B37" w14:textId="77777777" w:rsidR="0029542C" w:rsidRDefault="006F0636">
      <w:pPr>
        <w:numPr>
          <w:ilvl w:val="1"/>
          <w:numId w:val="1"/>
        </w:numPr>
        <w:ind w:hanging="425"/>
      </w:pPr>
      <w:r>
        <w:t>Mannschaften aus höheren Ligen als der Verbandsliga (HNR, DHB), die in die Kreise absteigen müssen, werden auf die Zahl der Absteiger aus der Verbandsliga 24/25 angerechnet. Die Anzahl der Absteiger kann sich bei einem vermehrten Abstieg aus den oberen Ligen erhöhen.</w:t>
      </w:r>
    </w:p>
    <w:p w14:paraId="07138F87" w14:textId="77777777" w:rsidR="0029542C" w:rsidRDefault="006F0636">
      <w:pPr>
        <w:numPr>
          <w:ilvl w:val="0"/>
          <w:numId w:val="1"/>
        </w:numPr>
        <w:spacing w:after="0" w:line="259" w:lineRule="auto"/>
        <w:ind w:hanging="358"/>
        <w:jc w:val="left"/>
      </w:pPr>
      <w:r>
        <w:rPr>
          <w:sz w:val="24"/>
        </w:rPr>
        <w:t>Auf- und Abstiegsregelung, tabellarische Übersicht</w:t>
      </w:r>
    </w:p>
    <w:tbl>
      <w:tblPr>
        <w:tblStyle w:val="TableGrid"/>
        <w:tblW w:w="9798" w:type="dxa"/>
        <w:tblInd w:w="6" w:type="dxa"/>
        <w:tblCellMar>
          <w:top w:w="138" w:type="dxa"/>
          <w:left w:w="71" w:type="dxa"/>
          <w:bottom w:w="0" w:type="dxa"/>
          <w:right w:w="115" w:type="dxa"/>
        </w:tblCellMar>
        <w:tblLook w:val="04A0" w:firstRow="1" w:lastRow="0" w:firstColumn="1" w:lastColumn="0" w:noHBand="0" w:noVBand="1"/>
      </w:tblPr>
      <w:tblGrid>
        <w:gridCol w:w="4896"/>
        <w:gridCol w:w="700"/>
        <w:gridCol w:w="700"/>
        <w:gridCol w:w="701"/>
        <w:gridCol w:w="700"/>
        <w:gridCol w:w="700"/>
        <w:gridCol w:w="701"/>
        <w:gridCol w:w="700"/>
      </w:tblGrid>
      <w:tr w:rsidR="0029542C" w14:paraId="6BB5A25C" w14:textId="77777777">
        <w:trPr>
          <w:trHeight w:val="733"/>
        </w:trPr>
        <w:tc>
          <w:tcPr>
            <w:tcW w:w="4898" w:type="dxa"/>
            <w:tcBorders>
              <w:top w:val="single" w:sz="4" w:space="0" w:color="000000"/>
              <w:left w:val="single" w:sz="4" w:space="0" w:color="000000"/>
              <w:bottom w:val="single" w:sz="4" w:space="0" w:color="000000"/>
              <w:right w:val="single" w:sz="4" w:space="0" w:color="000000"/>
            </w:tcBorders>
            <w:vAlign w:val="center"/>
          </w:tcPr>
          <w:p w14:paraId="1475D768" w14:textId="77777777" w:rsidR="0029542C" w:rsidRDefault="006F0636">
            <w:pPr>
              <w:spacing w:after="0" w:line="259" w:lineRule="auto"/>
              <w:ind w:left="0" w:firstLine="0"/>
              <w:jc w:val="left"/>
            </w:pPr>
            <w:r>
              <w:rPr>
                <w:sz w:val="24"/>
              </w:rPr>
              <w:t xml:space="preserve">Plätze für die Regionsoberliga 25/26 </w:t>
            </w:r>
          </w:p>
        </w:tc>
        <w:tc>
          <w:tcPr>
            <w:tcW w:w="700" w:type="dxa"/>
            <w:tcBorders>
              <w:top w:val="single" w:sz="4" w:space="0" w:color="000000"/>
              <w:left w:val="single" w:sz="4" w:space="0" w:color="000000"/>
              <w:bottom w:val="single" w:sz="4" w:space="0" w:color="000000"/>
              <w:right w:val="single" w:sz="4" w:space="0" w:color="000000"/>
            </w:tcBorders>
            <w:vAlign w:val="center"/>
          </w:tcPr>
          <w:p w14:paraId="07D56E73" w14:textId="77777777" w:rsidR="0029542C" w:rsidRDefault="006F0636">
            <w:pPr>
              <w:spacing w:after="0" w:line="259" w:lineRule="auto"/>
              <w:ind w:left="146" w:firstLine="0"/>
              <w:jc w:val="left"/>
            </w:pPr>
            <w:r>
              <w:rPr>
                <w:sz w:val="24"/>
              </w:rPr>
              <w:t xml:space="preserve">12 </w:t>
            </w:r>
          </w:p>
        </w:tc>
        <w:tc>
          <w:tcPr>
            <w:tcW w:w="700" w:type="dxa"/>
            <w:tcBorders>
              <w:top w:val="single" w:sz="4" w:space="0" w:color="000000"/>
              <w:left w:val="single" w:sz="4" w:space="0" w:color="000000"/>
              <w:bottom w:val="single" w:sz="4" w:space="0" w:color="000000"/>
              <w:right w:val="single" w:sz="4" w:space="0" w:color="000000"/>
            </w:tcBorders>
            <w:vAlign w:val="center"/>
          </w:tcPr>
          <w:p w14:paraId="21FAF810" w14:textId="77777777" w:rsidR="0029542C" w:rsidRDefault="006F0636">
            <w:pPr>
              <w:spacing w:after="0" w:line="259" w:lineRule="auto"/>
              <w:ind w:left="147" w:firstLine="0"/>
              <w:jc w:val="left"/>
            </w:pPr>
            <w:r>
              <w:rPr>
                <w:sz w:val="24"/>
              </w:rPr>
              <w:t xml:space="preserve">12 </w:t>
            </w:r>
          </w:p>
        </w:tc>
        <w:tc>
          <w:tcPr>
            <w:tcW w:w="701" w:type="dxa"/>
            <w:tcBorders>
              <w:top w:val="single" w:sz="4" w:space="0" w:color="000000"/>
              <w:left w:val="single" w:sz="4" w:space="0" w:color="000000"/>
              <w:bottom w:val="single" w:sz="4" w:space="0" w:color="000000"/>
              <w:right w:val="single" w:sz="4" w:space="0" w:color="000000"/>
            </w:tcBorders>
            <w:vAlign w:val="center"/>
          </w:tcPr>
          <w:p w14:paraId="340B3FD3" w14:textId="77777777" w:rsidR="0029542C" w:rsidRDefault="006F0636">
            <w:pPr>
              <w:spacing w:after="0" w:line="259" w:lineRule="auto"/>
              <w:ind w:left="148" w:firstLine="0"/>
              <w:jc w:val="left"/>
            </w:pPr>
            <w:r>
              <w:rPr>
                <w:sz w:val="24"/>
              </w:rPr>
              <w:t xml:space="preserve">12 </w:t>
            </w:r>
          </w:p>
        </w:tc>
        <w:tc>
          <w:tcPr>
            <w:tcW w:w="700" w:type="dxa"/>
            <w:tcBorders>
              <w:top w:val="single" w:sz="4" w:space="0" w:color="000000"/>
              <w:left w:val="single" w:sz="4" w:space="0" w:color="000000"/>
              <w:bottom w:val="single" w:sz="4" w:space="0" w:color="000000"/>
              <w:right w:val="single" w:sz="4" w:space="0" w:color="000000"/>
            </w:tcBorders>
            <w:vAlign w:val="center"/>
          </w:tcPr>
          <w:p w14:paraId="2E9C5C78" w14:textId="77777777" w:rsidR="0029542C" w:rsidRDefault="006F0636">
            <w:pPr>
              <w:spacing w:after="0" w:line="259" w:lineRule="auto"/>
              <w:ind w:left="146" w:firstLine="0"/>
              <w:jc w:val="left"/>
            </w:pPr>
            <w:r>
              <w:rPr>
                <w:sz w:val="24"/>
              </w:rPr>
              <w:t xml:space="preserve">12 </w:t>
            </w:r>
          </w:p>
        </w:tc>
        <w:tc>
          <w:tcPr>
            <w:tcW w:w="700" w:type="dxa"/>
            <w:tcBorders>
              <w:top w:val="single" w:sz="4" w:space="0" w:color="000000"/>
              <w:left w:val="single" w:sz="4" w:space="0" w:color="000000"/>
              <w:bottom w:val="single" w:sz="4" w:space="0" w:color="000000"/>
              <w:right w:val="single" w:sz="4" w:space="0" w:color="000000"/>
            </w:tcBorders>
            <w:vAlign w:val="center"/>
          </w:tcPr>
          <w:p w14:paraId="3F9420C4" w14:textId="77777777" w:rsidR="0029542C" w:rsidRDefault="006F0636">
            <w:pPr>
              <w:spacing w:after="0" w:line="259" w:lineRule="auto"/>
              <w:ind w:left="146" w:firstLine="0"/>
              <w:jc w:val="left"/>
            </w:pPr>
            <w:r>
              <w:rPr>
                <w:sz w:val="24"/>
              </w:rPr>
              <w:t xml:space="preserve">12 </w:t>
            </w:r>
          </w:p>
        </w:tc>
        <w:tc>
          <w:tcPr>
            <w:tcW w:w="701" w:type="dxa"/>
            <w:tcBorders>
              <w:top w:val="single" w:sz="4" w:space="0" w:color="000000"/>
              <w:left w:val="single" w:sz="4" w:space="0" w:color="000000"/>
              <w:bottom w:val="single" w:sz="4" w:space="0" w:color="000000"/>
              <w:right w:val="single" w:sz="4" w:space="0" w:color="000000"/>
            </w:tcBorders>
            <w:vAlign w:val="center"/>
          </w:tcPr>
          <w:p w14:paraId="30B9C962" w14:textId="77777777" w:rsidR="0029542C" w:rsidRDefault="006F0636">
            <w:pPr>
              <w:spacing w:after="0" w:line="259" w:lineRule="auto"/>
              <w:ind w:left="148" w:firstLine="0"/>
              <w:jc w:val="left"/>
            </w:pPr>
            <w:r>
              <w:rPr>
                <w:sz w:val="24"/>
              </w:rPr>
              <w:t xml:space="preserve">12 </w:t>
            </w:r>
          </w:p>
        </w:tc>
        <w:tc>
          <w:tcPr>
            <w:tcW w:w="700" w:type="dxa"/>
            <w:tcBorders>
              <w:top w:val="single" w:sz="4" w:space="0" w:color="000000"/>
              <w:left w:val="single" w:sz="4" w:space="0" w:color="000000"/>
              <w:bottom w:val="single" w:sz="4" w:space="0" w:color="000000"/>
              <w:right w:val="single" w:sz="4" w:space="0" w:color="000000"/>
            </w:tcBorders>
            <w:vAlign w:val="center"/>
          </w:tcPr>
          <w:p w14:paraId="626F87B2" w14:textId="77777777" w:rsidR="0029542C" w:rsidRDefault="006F0636">
            <w:pPr>
              <w:spacing w:after="0" w:line="259" w:lineRule="auto"/>
              <w:ind w:left="146" w:firstLine="0"/>
              <w:jc w:val="left"/>
            </w:pPr>
            <w:r>
              <w:rPr>
                <w:sz w:val="24"/>
              </w:rPr>
              <w:t xml:space="preserve">12 </w:t>
            </w:r>
          </w:p>
        </w:tc>
      </w:tr>
      <w:tr w:rsidR="0029542C" w14:paraId="0E80E25F" w14:textId="77777777">
        <w:trPr>
          <w:trHeight w:val="727"/>
        </w:trPr>
        <w:tc>
          <w:tcPr>
            <w:tcW w:w="4898" w:type="dxa"/>
            <w:tcBorders>
              <w:top w:val="single" w:sz="4" w:space="0" w:color="000000"/>
              <w:left w:val="single" w:sz="4" w:space="0" w:color="000000"/>
              <w:bottom w:val="single" w:sz="4" w:space="0" w:color="000000"/>
              <w:right w:val="single" w:sz="4" w:space="0" w:color="000000"/>
            </w:tcBorders>
            <w:shd w:val="clear" w:color="auto" w:fill="F1A983"/>
          </w:tcPr>
          <w:p w14:paraId="32229670" w14:textId="77777777" w:rsidR="0029542C" w:rsidRDefault="006F0636">
            <w:pPr>
              <w:spacing w:after="0" w:line="259" w:lineRule="auto"/>
              <w:ind w:left="0" w:firstLine="0"/>
              <w:jc w:val="left"/>
            </w:pPr>
            <w:r>
              <w:rPr>
                <w:sz w:val="24"/>
              </w:rPr>
              <w:t xml:space="preserve">Minus Anzahl Absteiger aus der Verbandsliga 24/25 </w:t>
            </w:r>
          </w:p>
        </w:tc>
        <w:tc>
          <w:tcPr>
            <w:tcW w:w="700"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73F219A1" w14:textId="77777777" w:rsidR="0029542C" w:rsidRDefault="006F0636">
            <w:pPr>
              <w:spacing w:after="0" w:line="259" w:lineRule="auto"/>
              <w:ind w:left="42" w:firstLine="0"/>
              <w:jc w:val="center"/>
            </w:pPr>
            <w:r>
              <w:rPr>
                <w:sz w:val="24"/>
              </w:rPr>
              <w:t xml:space="preserve">0 </w:t>
            </w:r>
          </w:p>
        </w:tc>
        <w:tc>
          <w:tcPr>
            <w:tcW w:w="700"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29CE389D" w14:textId="77777777" w:rsidR="0029542C" w:rsidRDefault="006F0636">
            <w:pPr>
              <w:spacing w:after="0" w:line="259" w:lineRule="auto"/>
              <w:ind w:left="45"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675EB414" w14:textId="77777777" w:rsidR="0029542C" w:rsidRDefault="006F0636">
            <w:pPr>
              <w:spacing w:after="0" w:line="259" w:lineRule="auto"/>
              <w:ind w:left="46" w:firstLine="0"/>
              <w:jc w:val="center"/>
            </w:pPr>
            <w:r>
              <w:rPr>
                <w:sz w:val="24"/>
              </w:rPr>
              <w:t xml:space="preserve">2 </w:t>
            </w:r>
          </w:p>
        </w:tc>
        <w:tc>
          <w:tcPr>
            <w:tcW w:w="700"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372F4353" w14:textId="77777777" w:rsidR="0029542C" w:rsidRDefault="006F0636">
            <w:pPr>
              <w:spacing w:after="0" w:line="259" w:lineRule="auto"/>
              <w:ind w:left="42" w:firstLine="0"/>
              <w:jc w:val="center"/>
            </w:pPr>
            <w:r>
              <w:rPr>
                <w:sz w:val="24"/>
              </w:rPr>
              <w:t xml:space="preserve">3 </w:t>
            </w:r>
          </w:p>
        </w:tc>
        <w:tc>
          <w:tcPr>
            <w:tcW w:w="700"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2B369BBF" w14:textId="77777777" w:rsidR="0029542C" w:rsidRDefault="006F0636">
            <w:pPr>
              <w:spacing w:after="0" w:line="259" w:lineRule="auto"/>
              <w:ind w:left="45" w:firstLine="0"/>
              <w:jc w:val="center"/>
            </w:pPr>
            <w:r>
              <w:rPr>
                <w:sz w:val="24"/>
              </w:rPr>
              <w:t xml:space="preserve">4 </w:t>
            </w:r>
          </w:p>
        </w:tc>
        <w:tc>
          <w:tcPr>
            <w:tcW w:w="701"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6901CAFF" w14:textId="77777777" w:rsidR="0029542C" w:rsidRDefault="006F0636">
            <w:pPr>
              <w:spacing w:after="0" w:line="259" w:lineRule="auto"/>
              <w:ind w:left="46" w:firstLine="0"/>
              <w:jc w:val="center"/>
            </w:pPr>
            <w:r>
              <w:rPr>
                <w:sz w:val="24"/>
              </w:rPr>
              <w:t xml:space="preserve">5 </w:t>
            </w:r>
          </w:p>
        </w:tc>
        <w:tc>
          <w:tcPr>
            <w:tcW w:w="700" w:type="dxa"/>
            <w:tcBorders>
              <w:top w:val="single" w:sz="4" w:space="0" w:color="000000"/>
              <w:left w:val="single" w:sz="4" w:space="0" w:color="000000"/>
              <w:bottom w:val="single" w:sz="4" w:space="0" w:color="000000"/>
              <w:right w:val="single" w:sz="4" w:space="0" w:color="000000"/>
            </w:tcBorders>
            <w:shd w:val="clear" w:color="auto" w:fill="F1A983"/>
            <w:vAlign w:val="center"/>
          </w:tcPr>
          <w:p w14:paraId="04D585F6" w14:textId="77777777" w:rsidR="0029542C" w:rsidRDefault="006F0636">
            <w:pPr>
              <w:spacing w:after="0" w:line="259" w:lineRule="auto"/>
              <w:ind w:left="42" w:firstLine="0"/>
              <w:jc w:val="center"/>
            </w:pPr>
            <w:r>
              <w:rPr>
                <w:sz w:val="24"/>
              </w:rPr>
              <w:t xml:space="preserve">6 </w:t>
            </w:r>
          </w:p>
        </w:tc>
      </w:tr>
      <w:tr w:rsidR="0029542C" w14:paraId="1D66B8B7" w14:textId="77777777">
        <w:trPr>
          <w:trHeight w:val="380"/>
        </w:trPr>
        <w:tc>
          <w:tcPr>
            <w:tcW w:w="4898" w:type="dxa"/>
            <w:tcBorders>
              <w:top w:val="single" w:sz="4" w:space="0" w:color="000000"/>
              <w:left w:val="single" w:sz="4" w:space="0" w:color="000000"/>
              <w:bottom w:val="single" w:sz="4" w:space="0" w:color="000000"/>
              <w:right w:val="single" w:sz="4" w:space="0" w:color="000000"/>
            </w:tcBorders>
          </w:tcPr>
          <w:p w14:paraId="01790C3D"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1BD73CB4"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2B40963E"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67D08720"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45DCBA78"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3FEA55AD"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1BE59DA6"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52DDADF0" w14:textId="77777777" w:rsidR="0029542C" w:rsidRDefault="0029542C">
            <w:pPr>
              <w:spacing w:after="160" w:line="259" w:lineRule="auto"/>
              <w:ind w:left="0" w:firstLine="0"/>
              <w:jc w:val="left"/>
            </w:pPr>
          </w:p>
        </w:tc>
      </w:tr>
      <w:tr w:rsidR="0029542C" w14:paraId="5BA1AFAE" w14:textId="77777777">
        <w:trPr>
          <w:trHeight w:val="730"/>
        </w:trPr>
        <w:tc>
          <w:tcPr>
            <w:tcW w:w="4898" w:type="dxa"/>
            <w:tcBorders>
              <w:top w:val="single" w:sz="4" w:space="0" w:color="000000"/>
              <w:left w:val="single" w:sz="4" w:space="0" w:color="000000"/>
              <w:bottom w:val="single" w:sz="4" w:space="0" w:color="000000"/>
              <w:right w:val="single" w:sz="4" w:space="0" w:color="000000"/>
            </w:tcBorders>
            <w:vAlign w:val="center"/>
          </w:tcPr>
          <w:p w14:paraId="08C906DF" w14:textId="77777777" w:rsidR="0029542C" w:rsidRDefault="006F0636">
            <w:pPr>
              <w:spacing w:after="0" w:line="259" w:lineRule="auto"/>
              <w:ind w:left="0" w:firstLine="0"/>
              <w:jc w:val="left"/>
            </w:pPr>
            <w:r>
              <w:rPr>
                <w:sz w:val="24"/>
              </w:rPr>
              <w:lastRenderedPageBreak/>
              <w:t xml:space="preserve">Verbleibende Plätze Regionsoberliga 25/26 </w:t>
            </w:r>
          </w:p>
        </w:tc>
        <w:tc>
          <w:tcPr>
            <w:tcW w:w="700" w:type="dxa"/>
            <w:tcBorders>
              <w:top w:val="single" w:sz="4" w:space="0" w:color="000000"/>
              <w:left w:val="single" w:sz="4" w:space="0" w:color="000000"/>
              <w:bottom w:val="single" w:sz="4" w:space="0" w:color="000000"/>
              <w:right w:val="single" w:sz="4" w:space="0" w:color="000000"/>
            </w:tcBorders>
            <w:vAlign w:val="center"/>
          </w:tcPr>
          <w:p w14:paraId="231949F1" w14:textId="77777777" w:rsidR="0029542C" w:rsidRDefault="006F0636">
            <w:pPr>
              <w:spacing w:after="0" w:line="259" w:lineRule="auto"/>
              <w:ind w:left="145" w:firstLine="0"/>
              <w:jc w:val="left"/>
            </w:pPr>
            <w:r>
              <w:rPr>
                <w:sz w:val="24"/>
              </w:rPr>
              <w:t xml:space="preserve">12 </w:t>
            </w:r>
          </w:p>
        </w:tc>
        <w:tc>
          <w:tcPr>
            <w:tcW w:w="700" w:type="dxa"/>
            <w:tcBorders>
              <w:top w:val="single" w:sz="4" w:space="0" w:color="000000"/>
              <w:left w:val="single" w:sz="4" w:space="0" w:color="000000"/>
              <w:bottom w:val="single" w:sz="4" w:space="0" w:color="000000"/>
              <w:right w:val="single" w:sz="4" w:space="0" w:color="000000"/>
            </w:tcBorders>
            <w:vAlign w:val="center"/>
          </w:tcPr>
          <w:p w14:paraId="1C366D7B" w14:textId="77777777" w:rsidR="0029542C" w:rsidRDefault="006F0636">
            <w:pPr>
              <w:spacing w:after="0" w:line="259" w:lineRule="auto"/>
              <w:ind w:left="147" w:firstLine="0"/>
              <w:jc w:val="left"/>
            </w:pPr>
            <w:r>
              <w:rPr>
                <w:sz w:val="24"/>
              </w:rPr>
              <w:t xml:space="preserve">11 </w:t>
            </w:r>
          </w:p>
        </w:tc>
        <w:tc>
          <w:tcPr>
            <w:tcW w:w="701" w:type="dxa"/>
            <w:tcBorders>
              <w:top w:val="single" w:sz="4" w:space="0" w:color="000000"/>
              <w:left w:val="single" w:sz="4" w:space="0" w:color="000000"/>
              <w:bottom w:val="single" w:sz="4" w:space="0" w:color="000000"/>
              <w:right w:val="single" w:sz="4" w:space="0" w:color="000000"/>
            </w:tcBorders>
            <w:vAlign w:val="center"/>
          </w:tcPr>
          <w:p w14:paraId="6F12D3BC" w14:textId="77777777" w:rsidR="0029542C" w:rsidRDefault="006F0636">
            <w:pPr>
              <w:spacing w:after="0" w:line="259" w:lineRule="auto"/>
              <w:ind w:left="147" w:firstLine="0"/>
              <w:jc w:val="left"/>
            </w:pPr>
            <w:r>
              <w:rPr>
                <w:sz w:val="24"/>
              </w:rPr>
              <w:t xml:space="preserve">10 </w:t>
            </w:r>
          </w:p>
        </w:tc>
        <w:tc>
          <w:tcPr>
            <w:tcW w:w="700" w:type="dxa"/>
            <w:tcBorders>
              <w:top w:val="single" w:sz="4" w:space="0" w:color="000000"/>
              <w:left w:val="single" w:sz="4" w:space="0" w:color="000000"/>
              <w:bottom w:val="single" w:sz="4" w:space="0" w:color="000000"/>
              <w:right w:val="single" w:sz="4" w:space="0" w:color="000000"/>
            </w:tcBorders>
            <w:vAlign w:val="center"/>
          </w:tcPr>
          <w:p w14:paraId="4051BB26" w14:textId="77777777" w:rsidR="0029542C" w:rsidRDefault="006F0636">
            <w:pPr>
              <w:spacing w:after="0" w:line="259" w:lineRule="auto"/>
              <w:ind w:left="40" w:firstLine="0"/>
              <w:jc w:val="center"/>
            </w:pPr>
            <w:r>
              <w:rPr>
                <w:sz w:val="24"/>
              </w:rPr>
              <w:t xml:space="preserve">9 </w:t>
            </w:r>
          </w:p>
        </w:tc>
        <w:tc>
          <w:tcPr>
            <w:tcW w:w="700" w:type="dxa"/>
            <w:tcBorders>
              <w:top w:val="single" w:sz="4" w:space="0" w:color="000000"/>
              <w:left w:val="single" w:sz="4" w:space="0" w:color="000000"/>
              <w:bottom w:val="single" w:sz="4" w:space="0" w:color="000000"/>
              <w:right w:val="single" w:sz="4" w:space="0" w:color="000000"/>
            </w:tcBorders>
            <w:vAlign w:val="center"/>
          </w:tcPr>
          <w:p w14:paraId="1A85715B" w14:textId="77777777" w:rsidR="0029542C" w:rsidRDefault="006F0636">
            <w:pPr>
              <w:spacing w:after="0" w:line="259" w:lineRule="auto"/>
              <w:ind w:left="41" w:firstLine="0"/>
              <w:jc w:val="center"/>
            </w:pPr>
            <w:r>
              <w:rPr>
                <w:sz w:val="24"/>
              </w:rPr>
              <w:t xml:space="preserve">8 </w:t>
            </w:r>
          </w:p>
        </w:tc>
        <w:tc>
          <w:tcPr>
            <w:tcW w:w="701" w:type="dxa"/>
            <w:tcBorders>
              <w:top w:val="single" w:sz="4" w:space="0" w:color="000000"/>
              <w:left w:val="single" w:sz="4" w:space="0" w:color="000000"/>
              <w:bottom w:val="single" w:sz="4" w:space="0" w:color="000000"/>
              <w:right w:val="single" w:sz="4" w:space="0" w:color="000000"/>
            </w:tcBorders>
            <w:vAlign w:val="center"/>
          </w:tcPr>
          <w:p w14:paraId="0C5A6DA7" w14:textId="77777777" w:rsidR="0029542C" w:rsidRDefault="006F0636">
            <w:pPr>
              <w:spacing w:after="0" w:line="259" w:lineRule="auto"/>
              <w:ind w:left="45" w:firstLine="0"/>
              <w:jc w:val="center"/>
            </w:pPr>
            <w:r>
              <w:rPr>
                <w:sz w:val="24"/>
              </w:rPr>
              <w:t xml:space="preserve">7 </w:t>
            </w:r>
          </w:p>
        </w:tc>
        <w:tc>
          <w:tcPr>
            <w:tcW w:w="700" w:type="dxa"/>
            <w:tcBorders>
              <w:top w:val="single" w:sz="4" w:space="0" w:color="000000"/>
              <w:left w:val="single" w:sz="4" w:space="0" w:color="000000"/>
              <w:bottom w:val="single" w:sz="4" w:space="0" w:color="000000"/>
              <w:right w:val="single" w:sz="4" w:space="0" w:color="000000"/>
            </w:tcBorders>
            <w:vAlign w:val="center"/>
          </w:tcPr>
          <w:p w14:paraId="042D5EFD" w14:textId="77777777" w:rsidR="0029542C" w:rsidRDefault="006F0636">
            <w:pPr>
              <w:spacing w:after="0" w:line="259" w:lineRule="auto"/>
              <w:ind w:left="39" w:firstLine="0"/>
              <w:jc w:val="center"/>
            </w:pPr>
            <w:r>
              <w:rPr>
                <w:sz w:val="24"/>
              </w:rPr>
              <w:t xml:space="preserve">6 </w:t>
            </w:r>
          </w:p>
        </w:tc>
      </w:tr>
      <w:tr w:rsidR="0029542C" w14:paraId="1BCF7E73" w14:textId="77777777">
        <w:trPr>
          <w:trHeight w:val="730"/>
        </w:trPr>
        <w:tc>
          <w:tcPr>
            <w:tcW w:w="4898" w:type="dxa"/>
            <w:tcBorders>
              <w:top w:val="single" w:sz="4" w:space="0" w:color="000000"/>
              <w:left w:val="single" w:sz="4" w:space="0" w:color="000000"/>
              <w:bottom w:val="single" w:sz="4" w:space="0" w:color="000000"/>
              <w:right w:val="single" w:sz="4" w:space="0" w:color="000000"/>
            </w:tcBorders>
          </w:tcPr>
          <w:p w14:paraId="64DD80A6" w14:textId="77777777" w:rsidR="0029542C" w:rsidRDefault="006F0636">
            <w:pPr>
              <w:spacing w:after="0" w:line="259" w:lineRule="auto"/>
              <w:ind w:left="0" w:firstLine="0"/>
              <w:jc w:val="left"/>
            </w:pPr>
            <w:r>
              <w:rPr>
                <w:sz w:val="24"/>
              </w:rPr>
              <w:t xml:space="preserve">Minus direkter Aufsteiger aus der Regionsliga 24/25 </w:t>
            </w:r>
          </w:p>
        </w:tc>
        <w:tc>
          <w:tcPr>
            <w:tcW w:w="700" w:type="dxa"/>
            <w:tcBorders>
              <w:top w:val="single" w:sz="4" w:space="0" w:color="000000"/>
              <w:left w:val="single" w:sz="4" w:space="0" w:color="000000"/>
              <w:bottom w:val="single" w:sz="4" w:space="0" w:color="000000"/>
              <w:right w:val="single" w:sz="4" w:space="0" w:color="000000"/>
            </w:tcBorders>
            <w:vAlign w:val="center"/>
          </w:tcPr>
          <w:p w14:paraId="209D435D" w14:textId="77777777" w:rsidR="0029542C" w:rsidRDefault="006F0636">
            <w:pPr>
              <w:spacing w:after="0" w:line="259" w:lineRule="auto"/>
              <w:ind w:left="42" w:firstLine="0"/>
              <w:jc w:val="center"/>
            </w:pPr>
            <w:r>
              <w:rPr>
                <w:sz w:val="24"/>
              </w:rPr>
              <w:t xml:space="preserve">2 </w:t>
            </w:r>
          </w:p>
        </w:tc>
        <w:tc>
          <w:tcPr>
            <w:tcW w:w="700" w:type="dxa"/>
            <w:tcBorders>
              <w:top w:val="single" w:sz="4" w:space="0" w:color="000000"/>
              <w:left w:val="single" w:sz="4" w:space="0" w:color="000000"/>
              <w:bottom w:val="single" w:sz="4" w:space="0" w:color="000000"/>
              <w:right w:val="single" w:sz="4" w:space="0" w:color="000000"/>
            </w:tcBorders>
            <w:vAlign w:val="center"/>
          </w:tcPr>
          <w:p w14:paraId="4C2DFF35" w14:textId="77777777" w:rsidR="0029542C" w:rsidRDefault="006F0636">
            <w:pPr>
              <w:spacing w:after="0" w:line="259" w:lineRule="auto"/>
              <w:ind w:left="43"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1BA4657B" w14:textId="77777777" w:rsidR="0029542C" w:rsidRDefault="006F0636">
            <w:pPr>
              <w:spacing w:after="0" w:line="259" w:lineRule="auto"/>
              <w:ind w:left="47" w:firstLine="0"/>
              <w:jc w:val="center"/>
            </w:pPr>
            <w:r>
              <w:rPr>
                <w:sz w:val="24"/>
              </w:rPr>
              <w:t xml:space="preserve">1 </w:t>
            </w:r>
          </w:p>
        </w:tc>
        <w:tc>
          <w:tcPr>
            <w:tcW w:w="700" w:type="dxa"/>
            <w:tcBorders>
              <w:top w:val="single" w:sz="4" w:space="0" w:color="000000"/>
              <w:left w:val="single" w:sz="4" w:space="0" w:color="000000"/>
              <w:bottom w:val="single" w:sz="4" w:space="0" w:color="000000"/>
              <w:right w:val="single" w:sz="4" w:space="0" w:color="000000"/>
            </w:tcBorders>
            <w:vAlign w:val="center"/>
          </w:tcPr>
          <w:p w14:paraId="0CD5CF44" w14:textId="77777777" w:rsidR="0029542C" w:rsidRDefault="006F0636">
            <w:pPr>
              <w:spacing w:after="0" w:line="259" w:lineRule="auto"/>
              <w:ind w:left="42" w:firstLine="0"/>
              <w:jc w:val="center"/>
            </w:pPr>
            <w:r>
              <w:rPr>
                <w:sz w:val="24"/>
              </w:rPr>
              <w:t xml:space="preserve">1 </w:t>
            </w:r>
          </w:p>
        </w:tc>
        <w:tc>
          <w:tcPr>
            <w:tcW w:w="700" w:type="dxa"/>
            <w:tcBorders>
              <w:top w:val="single" w:sz="4" w:space="0" w:color="000000"/>
              <w:left w:val="single" w:sz="4" w:space="0" w:color="000000"/>
              <w:bottom w:val="single" w:sz="4" w:space="0" w:color="000000"/>
              <w:right w:val="single" w:sz="4" w:space="0" w:color="000000"/>
            </w:tcBorders>
            <w:vAlign w:val="center"/>
          </w:tcPr>
          <w:p w14:paraId="017D244C" w14:textId="77777777" w:rsidR="0029542C" w:rsidRDefault="006F0636">
            <w:pPr>
              <w:spacing w:after="0" w:line="259" w:lineRule="auto"/>
              <w:ind w:left="47"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38E61AC0" w14:textId="77777777" w:rsidR="0029542C" w:rsidRDefault="006F0636">
            <w:pPr>
              <w:spacing w:after="0" w:line="259" w:lineRule="auto"/>
              <w:ind w:left="46" w:firstLine="0"/>
              <w:jc w:val="center"/>
            </w:pPr>
            <w:r>
              <w:rPr>
                <w:sz w:val="24"/>
              </w:rPr>
              <w:t xml:space="preserve">1 </w:t>
            </w:r>
          </w:p>
        </w:tc>
        <w:tc>
          <w:tcPr>
            <w:tcW w:w="700" w:type="dxa"/>
            <w:tcBorders>
              <w:top w:val="single" w:sz="4" w:space="0" w:color="000000"/>
              <w:left w:val="single" w:sz="4" w:space="0" w:color="000000"/>
              <w:bottom w:val="single" w:sz="4" w:space="0" w:color="000000"/>
              <w:right w:val="single" w:sz="4" w:space="0" w:color="000000"/>
            </w:tcBorders>
            <w:vAlign w:val="center"/>
          </w:tcPr>
          <w:p w14:paraId="6E9D18DB" w14:textId="77777777" w:rsidR="0029542C" w:rsidRDefault="006F0636">
            <w:pPr>
              <w:spacing w:after="0" w:line="259" w:lineRule="auto"/>
              <w:ind w:left="41" w:firstLine="0"/>
              <w:jc w:val="center"/>
            </w:pPr>
            <w:r>
              <w:rPr>
                <w:sz w:val="24"/>
              </w:rPr>
              <w:t xml:space="preserve">1 </w:t>
            </w:r>
          </w:p>
        </w:tc>
      </w:tr>
      <w:tr w:rsidR="0029542C" w14:paraId="3F246B46" w14:textId="77777777">
        <w:trPr>
          <w:trHeight w:val="379"/>
        </w:trPr>
        <w:tc>
          <w:tcPr>
            <w:tcW w:w="4898" w:type="dxa"/>
            <w:tcBorders>
              <w:top w:val="single" w:sz="4" w:space="0" w:color="000000"/>
              <w:left w:val="single" w:sz="4" w:space="0" w:color="000000"/>
              <w:bottom w:val="single" w:sz="4" w:space="0" w:color="000000"/>
              <w:right w:val="single" w:sz="4" w:space="0" w:color="000000"/>
            </w:tcBorders>
          </w:tcPr>
          <w:p w14:paraId="0232C30B"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7071387D"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4290F5CB"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4E324A2E"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7A54B3F4"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1E889167"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783ED656"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1DB18ABE" w14:textId="77777777" w:rsidR="0029542C" w:rsidRDefault="0029542C">
            <w:pPr>
              <w:spacing w:after="160" w:line="259" w:lineRule="auto"/>
              <w:ind w:left="0" w:firstLine="0"/>
              <w:jc w:val="left"/>
            </w:pPr>
          </w:p>
        </w:tc>
      </w:tr>
      <w:tr w:rsidR="0029542C" w14:paraId="15BC1FE4" w14:textId="77777777">
        <w:trPr>
          <w:trHeight w:val="730"/>
        </w:trPr>
        <w:tc>
          <w:tcPr>
            <w:tcW w:w="4898" w:type="dxa"/>
            <w:tcBorders>
              <w:top w:val="single" w:sz="4" w:space="0" w:color="000000"/>
              <w:left w:val="single" w:sz="4" w:space="0" w:color="000000"/>
              <w:bottom w:val="single" w:sz="4" w:space="0" w:color="000000"/>
              <w:right w:val="single" w:sz="4" w:space="0" w:color="000000"/>
            </w:tcBorders>
            <w:vAlign w:val="center"/>
          </w:tcPr>
          <w:p w14:paraId="73342482" w14:textId="77777777" w:rsidR="0029542C" w:rsidRDefault="006F0636">
            <w:pPr>
              <w:spacing w:after="0" w:line="259" w:lineRule="auto"/>
              <w:ind w:left="0" w:firstLine="0"/>
              <w:jc w:val="left"/>
            </w:pPr>
            <w:r>
              <w:rPr>
                <w:sz w:val="24"/>
              </w:rPr>
              <w:t xml:space="preserve">Verbleibende Plätze Regionsoberliga 25/26 </w:t>
            </w:r>
          </w:p>
        </w:tc>
        <w:tc>
          <w:tcPr>
            <w:tcW w:w="700" w:type="dxa"/>
            <w:tcBorders>
              <w:top w:val="single" w:sz="4" w:space="0" w:color="000000"/>
              <w:left w:val="single" w:sz="4" w:space="0" w:color="000000"/>
              <w:bottom w:val="single" w:sz="4" w:space="0" w:color="000000"/>
              <w:right w:val="single" w:sz="4" w:space="0" w:color="000000"/>
            </w:tcBorders>
            <w:vAlign w:val="center"/>
          </w:tcPr>
          <w:p w14:paraId="32698564" w14:textId="77777777" w:rsidR="0029542C" w:rsidRDefault="006F0636">
            <w:pPr>
              <w:spacing w:after="0" w:line="259" w:lineRule="auto"/>
              <w:ind w:left="145" w:firstLine="0"/>
              <w:jc w:val="left"/>
            </w:pPr>
            <w:r>
              <w:rPr>
                <w:sz w:val="24"/>
              </w:rPr>
              <w:t xml:space="preserve">10 </w:t>
            </w:r>
          </w:p>
        </w:tc>
        <w:tc>
          <w:tcPr>
            <w:tcW w:w="700" w:type="dxa"/>
            <w:tcBorders>
              <w:top w:val="single" w:sz="4" w:space="0" w:color="000000"/>
              <w:left w:val="single" w:sz="4" w:space="0" w:color="000000"/>
              <w:bottom w:val="single" w:sz="4" w:space="0" w:color="000000"/>
              <w:right w:val="single" w:sz="4" w:space="0" w:color="000000"/>
            </w:tcBorders>
            <w:vAlign w:val="center"/>
          </w:tcPr>
          <w:p w14:paraId="152F120A" w14:textId="77777777" w:rsidR="0029542C" w:rsidRDefault="006F0636">
            <w:pPr>
              <w:spacing w:after="0" w:line="259" w:lineRule="auto"/>
              <w:ind w:left="147" w:firstLine="0"/>
              <w:jc w:val="left"/>
            </w:pPr>
            <w:r>
              <w:rPr>
                <w:sz w:val="24"/>
              </w:rPr>
              <w:t xml:space="preserve">10 </w:t>
            </w:r>
          </w:p>
        </w:tc>
        <w:tc>
          <w:tcPr>
            <w:tcW w:w="701" w:type="dxa"/>
            <w:tcBorders>
              <w:top w:val="single" w:sz="4" w:space="0" w:color="000000"/>
              <w:left w:val="single" w:sz="4" w:space="0" w:color="000000"/>
              <w:bottom w:val="single" w:sz="4" w:space="0" w:color="000000"/>
              <w:right w:val="single" w:sz="4" w:space="0" w:color="000000"/>
            </w:tcBorders>
            <w:vAlign w:val="center"/>
          </w:tcPr>
          <w:p w14:paraId="49D3D2C3" w14:textId="77777777" w:rsidR="0029542C" w:rsidRDefault="006F0636">
            <w:pPr>
              <w:spacing w:after="0" w:line="259" w:lineRule="auto"/>
              <w:ind w:left="43" w:firstLine="0"/>
              <w:jc w:val="center"/>
            </w:pPr>
            <w:r>
              <w:rPr>
                <w:sz w:val="24"/>
              </w:rPr>
              <w:t xml:space="preserve">9 </w:t>
            </w:r>
          </w:p>
        </w:tc>
        <w:tc>
          <w:tcPr>
            <w:tcW w:w="700" w:type="dxa"/>
            <w:tcBorders>
              <w:top w:val="single" w:sz="4" w:space="0" w:color="000000"/>
              <w:left w:val="single" w:sz="4" w:space="0" w:color="000000"/>
              <w:bottom w:val="single" w:sz="4" w:space="0" w:color="000000"/>
              <w:right w:val="single" w:sz="4" w:space="0" w:color="000000"/>
            </w:tcBorders>
            <w:vAlign w:val="center"/>
          </w:tcPr>
          <w:p w14:paraId="5E496778" w14:textId="77777777" w:rsidR="0029542C" w:rsidRDefault="006F0636">
            <w:pPr>
              <w:spacing w:after="0" w:line="259" w:lineRule="auto"/>
              <w:ind w:left="42" w:firstLine="0"/>
              <w:jc w:val="center"/>
            </w:pPr>
            <w:r>
              <w:rPr>
                <w:sz w:val="24"/>
              </w:rPr>
              <w:t xml:space="preserve">8 </w:t>
            </w:r>
          </w:p>
        </w:tc>
        <w:tc>
          <w:tcPr>
            <w:tcW w:w="700" w:type="dxa"/>
            <w:tcBorders>
              <w:top w:val="single" w:sz="4" w:space="0" w:color="000000"/>
              <w:left w:val="single" w:sz="4" w:space="0" w:color="000000"/>
              <w:bottom w:val="single" w:sz="4" w:space="0" w:color="000000"/>
              <w:right w:val="single" w:sz="4" w:space="0" w:color="000000"/>
            </w:tcBorders>
            <w:vAlign w:val="center"/>
          </w:tcPr>
          <w:p w14:paraId="41133E43" w14:textId="77777777" w:rsidR="0029542C" w:rsidRDefault="006F0636">
            <w:pPr>
              <w:spacing w:after="0" w:line="259" w:lineRule="auto"/>
              <w:ind w:left="43" w:firstLine="0"/>
              <w:jc w:val="center"/>
            </w:pPr>
            <w:r>
              <w:rPr>
                <w:sz w:val="24"/>
              </w:rPr>
              <w:t xml:space="preserve">7 </w:t>
            </w:r>
          </w:p>
        </w:tc>
        <w:tc>
          <w:tcPr>
            <w:tcW w:w="701" w:type="dxa"/>
            <w:tcBorders>
              <w:top w:val="single" w:sz="4" w:space="0" w:color="000000"/>
              <w:left w:val="single" w:sz="4" w:space="0" w:color="000000"/>
              <w:bottom w:val="single" w:sz="4" w:space="0" w:color="000000"/>
              <w:right w:val="single" w:sz="4" w:space="0" w:color="000000"/>
            </w:tcBorders>
            <w:vAlign w:val="center"/>
          </w:tcPr>
          <w:p w14:paraId="1A4857C0" w14:textId="77777777" w:rsidR="0029542C" w:rsidRDefault="006F0636">
            <w:pPr>
              <w:spacing w:after="0" w:line="259" w:lineRule="auto"/>
              <w:ind w:left="42" w:firstLine="0"/>
              <w:jc w:val="center"/>
            </w:pPr>
            <w:r>
              <w:rPr>
                <w:sz w:val="24"/>
              </w:rPr>
              <w:t xml:space="preserve">6 </w:t>
            </w:r>
          </w:p>
        </w:tc>
        <w:tc>
          <w:tcPr>
            <w:tcW w:w="700" w:type="dxa"/>
            <w:tcBorders>
              <w:top w:val="single" w:sz="4" w:space="0" w:color="000000"/>
              <w:left w:val="single" w:sz="4" w:space="0" w:color="000000"/>
              <w:bottom w:val="single" w:sz="4" w:space="0" w:color="000000"/>
              <w:right w:val="single" w:sz="4" w:space="0" w:color="000000"/>
            </w:tcBorders>
            <w:vAlign w:val="center"/>
          </w:tcPr>
          <w:p w14:paraId="645B1832" w14:textId="77777777" w:rsidR="0029542C" w:rsidRDefault="006F0636">
            <w:pPr>
              <w:spacing w:after="0" w:line="259" w:lineRule="auto"/>
              <w:ind w:left="41" w:firstLine="0"/>
              <w:jc w:val="center"/>
            </w:pPr>
            <w:r>
              <w:rPr>
                <w:sz w:val="24"/>
              </w:rPr>
              <w:t xml:space="preserve">5 </w:t>
            </w:r>
          </w:p>
        </w:tc>
      </w:tr>
      <w:tr w:rsidR="0029542C" w14:paraId="0B57D21C" w14:textId="77777777">
        <w:trPr>
          <w:trHeight w:val="730"/>
        </w:trPr>
        <w:tc>
          <w:tcPr>
            <w:tcW w:w="4898" w:type="dxa"/>
            <w:tcBorders>
              <w:top w:val="single" w:sz="4" w:space="0" w:color="000000"/>
              <w:left w:val="single" w:sz="4" w:space="0" w:color="000000"/>
              <w:bottom w:val="single" w:sz="4" w:space="0" w:color="000000"/>
              <w:right w:val="single" w:sz="4" w:space="0" w:color="000000"/>
            </w:tcBorders>
          </w:tcPr>
          <w:p w14:paraId="6D202C9E" w14:textId="77777777" w:rsidR="0029542C" w:rsidRDefault="006F0636">
            <w:pPr>
              <w:spacing w:after="0" w:line="259" w:lineRule="auto"/>
              <w:ind w:left="0" w:firstLine="0"/>
              <w:jc w:val="left"/>
            </w:pPr>
            <w:r>
              <w:rPr>
                <w:sz w:val="24"/>
              </w:rPr>
              <w:t xml:space="preserve">Minus Relegation Regionsoberliga / Regionsliga </w:t>
            </w:r>
          </w:p>
        </w:tc>
        <w:tc>
          <w:tcPr>
            <w:tcW w:w="700" w:type="dxa"/>
            <w:tcBorders>
              <w:top w:val="single" w:sz="4" w:space="0" w:color="000000"/>
              <w:left w:val="single" w:sz="4" w:space="0" w:color="000000"/>
              <w:bottom w:val="single" w:sz="4" w:space="0" w:color="000000"/>
              <w:right w:val="single" w:sz="4" w:space="0" w:color="000000"/>
            </w:tcBorders>
            <w:vAlign w:val="center"/>
          </w:tcPr>
          <w:p w14:paraId="065C8B7C" w14:textId="77777777" w:rsidR="0029542C" w:rsidRDefault="006F0636">
            <w:pPr>
              <w:spacing w:after="0" w:line="259" w:lineRule="auto"/>
              <w:ind w:left="42" w:firstLine="0"/>
              <w:jc w:val="center"/>
            </w:pPr>
            <w:r>
              <w:rPr>
                <w:sz w:val="24"/>
              </w:rPr>
              <w:t xml:space="preserve">0 </w:t>
            </w:r>
          </w:p>
        </w:tc>
        <w:tc>
          <w:tcPr>
            <w:tcW w:w="700" w:type="dxa"/>
            <w:tcBorders>
              <w:top w:val="single" w:sz="4" w:space="0" w:color="000000"/>
              <w:left w:val="single" w:sz="4" w:space="0" w:color="000000"/>
              <w:bottom w:val="single" w:sz="4" w:space="0" w:color="000000"/>
              <w:right w:val="single" w:sz="4" w:space="0" w:color="000000"/>
            </w:tcBorders>
            <w:vAlign w:val="center"/>
          </w:tcPr>
          <w:p w14:paraId="275FBEAF" w14:textId="77777777" w:rsidR="0029542C" w:rsidRDefault="006F0636">
            <w:pPr>
              <w:spacing w:after="0" w:line="259" w:lineRule="auto"/>
              <w:ind w:left="43"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1F23009D" w14:textId="77777777" w:rsidR="0029542C" w:rsidRDefault="006F0636">
            <w:pPr>
              <w:spacing w:after="0" w:line="259" w:lineRule="auto"/>
              <w:ind w:left="47" w:firstLine="0"/>
              <w:jc w:val="center"/>
            </w:pPr>
            <w:r>
              <w:rPr>
                <w:sz w:val="24"/>
              </w:rPr>
              <w:t xml:space="preserve">1 </w:t>
            </w:r>
          </w:p>
        </w:tc>
        <w:tc>
          <w:tcPr>
            <w:tcW w:w="700" w:type="dxa"/>
            <w:tcBorders>
              <w:top w:val="single" w:sz="4" w:space="0" w:color="000000"/>
              <w:left w:val="single" w:sz="4" w:space="0" w:color="000000"/>
              <w:bottom w:val="single" w:sz="4" w:space="0" w:color="000000"/>
              <w:right w:val="single" w:sz="4" w:space="0" w:color="000000"/>
            </w:tcBorders>
            <w:vAlign w:val="center"/>
          </w:tcPr>
          <w:p w14:paraId="1CDB53FD" w14:textId="77777777" w:rsidR="0029542C" w:rsidRDefault="006F0636">
            <w:pPr>
              <w:spacing w:after="0" w:line="259" w:lineRule="auto"/>
              <w:ind w:left="42" w:firstLine="0"/>
              <w:jc w:val="center"/>
            </w:pPr>
            <w:r>
              <w:rPr>
                <w:sz w:val="24"/>
              </w:rPr>
              <w:t xml:space="preserve">1 </w:t>
            </w:r>
          </w:p>
        </w:tc>
        <w:tc>
          <w:tcPr>
            <w:tcW w:w="700" w:type="dxa"/>
            <w:tcBorders>
              <w:top w:val="single" w:sz="4" w:space="0" w:color="000000"/>
              <w:left w:val="single" w:sz="4" w:space="0" w:color="000000"/>
              <w:bottom w:val="single" w:sz="4" w:space="0" w:color="000000"/>
              <w:right w:val="single" w:sz="4" w:space="0" w:color="000000"/>
            </w:tcBorders>
            <w:vAlign w:val="center"/>
          </w:tcPr>
          <w:p w14:paraId="2531D94B" w14:textId="77777777" w:rsidR="0029542C" w:rsidRDefault="006F0636">
            <w:pPr>
              <w:spacing w:after="0" w:line="259" w:lineRule="auto"/>
              <w:ind w:left="47" w:firstLine="0"/>
              <w:jc w:val="center"/>
            </w:pPr>
            <w:r>
              <w:rPr>
                <w:sz w:val="24"/>
              </w:rPr>
              <w:t xml:space="preserve">1 </w:t>
            </w:r>
          </w:p>
        </w:tc>
        <w:tc>
          <w:tcPr>
            <w:tcW w:w="701" w:type="dxa"/>
            <w:tcBorders>
              <w:top w:val="single" w:sz="4" w:space="0" w:color="000000"/>
              <w:left w:val="single" w:sz="4" w:space="0" w:color="000000"/>
              <w:bottom w:val="single" w:sz="4" w:space="0" w:color="000000"/>
              <w:right w:val="single" w:sz="4" w:space="0" w:color="000000"/>
            </w:tcBorders>
            <w:vAlign w:val="center"/>
          </w:tcPr>
          <w:p w14:paraId="0469D78F" w14:textId="77777777" w:rsidR="0029542C" w:rsidRDefault="006F0636">
            <w:pPr>
              <w:spacing w:after="0" w:line="259" w:lineRule="auto"/>
              <w:ind w:left="46" w:firstLine="0"/>
              <w:jc w:val="center"/>
            </w:pPr>
            <w:r>
              <w:rPr>
                <w:sz w:val="24"/>
              </w:rPr>
              <w:t xml:space="preserve">1 </w:t>
            </w:r>
          </w:p>
        </w:tc>
        <w:tc>
          <w:tcPr>
            <w:tcW w:w="700" w:type="dxa"/>
            <w:tcBorders>
              <w:top w:val="single" w:sz="4" w:space="0" w:color="000000"/>
              <w:left w:val="single" w:sz="4" w:space="0" w:color="000000"/>
              <w:bottom w:val="single" w:sz="4" w:space="0" w:color="000000"/>
              <w:right w:val="single" w:sz="4" w:space="0" w:color="000000"/>
            </w:tcBorders>
            <w:vAlign w:val="center"/>
          </w:tcPr>
          <w:p w14:paraId="6B7F3D19" w14:textId="77777777" w:rsidR="0029542C" w:rsidRDefault="006F0636">
            <w:pPr>
              <w:spacing w:after="0" w:line="259" w:lineRule="auto"/>
              <w:ind w:left="41" w:firstLine="0"/>
              <w:jc w:val="center"/>
            </w:pPr>
            <w:r>
              <w:rPr>
                <w:sz w:val="24"/>
              </w:rPr>
              <w:t xml:space="preserve">1 </w:t>
            </w:r>
          </w:p>
        </w:tc>
      </w:tr>
      <w:tr w:rsidR="0029542C" w14:paraId="7F119165" w14:textId="77777777">
        <w:trPr>
          <w:trHeight w:val="379"/>
        </w:trPr>
        <w:tc>
          <w:tcPr>
            <w:tcW w:w="4898" w:type="dxa"/>
            <w:tcBorders>
              <w:top w:val="single" w:sz="4" w:space="0" w:color="000000"/>
              <w:left w:val="single" w:sz="4" w:space="0" w:color="000000"/>
              <w:bottom w:val="single" w:sz="4" w:space="0" w:color="000000"/>
              <w:right w:val="single" w:sz="4" w:space="0" w:color="000000"/>
            </w:tcBorders>
          </w:tcPr>
          <w:p w14:paraId="4324308C"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5E67436C"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3A927AE6"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20819C47"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275517A7"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06791C91"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6F49914F"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74586B19" w14:textId="77777777" w:rsidR="0029542C" w:rsidRDefault="0029542C">
            <w:pPr>
              <w:spacing w:after="160" w:line="259" w:lineRule="auto"/>
              <w:ind w:left="0" w:firstLine="0"/>
              <w:jc w:val="left"/>
            </w:pPr>
          </w:p>
        </w:tc>
      </w:tr>
      <w:tr w:rsidR="0029542C" w14:paraId="2E9C912A" w14:textId="77777777">
        <w:trPr>
          <w:trHeight w:val="730"/>
        </w:trPr>
        <w:tc>
          <w:tcPr>
            <w:tcW w:w="4898" w:type="dxa"/>
            <w:tcBorders>
              <w:top w:val="single" w:sz="4" w:space="0" w:color="000000"/>
              <w:left w:val="single" w:sz="4" w:space="0" w:color="000000"/>
              <w:bottom w:val="single" w:sz="4" w:space="0" w:color="000000"/>
              <w:right w:val="single" w:sz="4" w:space="0" w:color="000000"/>
            </w:tcBorders>
            <w:vAlign w:val="center"/>
          </w:tcPr>
          <w:p w14:paraId="6003BE82" w14:textId="77777777" w:rsidR="0029542C" w:rsidRDefault="006F0636">
            <w:pPr>
              <w:spacing w:after="0" w:line="259" w:lineRule="auto"/>
              <w:ind w:left="0" w:firstLine="0"/>
              <w:jc w:val="left"/>
            </w:pPr>
            <w:r>
              <w:rPr>
                <w:sz w:val="24"/>
              </w:rPr>
              <w:t xml:space="preserve">Verbleibende Plätze Regionsoberliga 25/26 </w:t>
            </w:r>
          </w:p>
        </w:tc>
        <w:tc>
          <w:tcPr>
            <w:tcW w:w="700" w:type="dxa"/>
            <w:tcBorders>
              <w:top w:val="single" w:sz="4" w:space="0" w:color="000000"/>
              <w:left w:val="single" w:sz="4" w:space="0" w:color="000000"/>
              <w:bottom w:val="single" w:sz="4" w:space="0" w:color="000000"/>
              <w:right w:val="single" w:sz="4" w:space="0" w:color="000000"/>
            </w:tcBorders>
            <w:vAlign w:val="center"/>
          </w:tcPr>
          <w:p w14:paraId="0AB073F2" w14:textId="77777777" w:rsidR="0029542C" w:rsidRDefault="006F0636">
            <w:pPr>
              <w:spacing w:after="0" w:line="259" w:lineRule="auto"/>
              <w:ind w:left="145" w:firstLine="0"/>
              <w:jc w:val="left"/>
            </w:pPr>
            <w:r>
              <w:rPr>
                <w:sz w:val="24"/>
              </w:rPr>
              <w:t xml:space="preserve">10 </w:t>
            </w:r>
          </w:p>
        </w:tc>
        <w:tc>
          <w:tcPr>
            <w:tcW w:w="700" w:type="dxa"/>
            <w:tcBorders>
              <w:top w:val="single" w:sz="4" w:space="0" w:color="000000"/>
              <w:left w:val="single" w:sz="4" w:space="0" w:color="000000"/>
              <w:bottom w:val="single" w:sz="4" w:space="0" w:color="000000"/>
              <w:right w:val="single" w:sz="4" w:space="0" w:color="000000"/>
            </w:tcBorders>
            <w:vAlign w:val="center"/>
          </w:tcPr>
          <w:p w14:paraId="2E5CC1EA" w14:textId="77777777" w:rsidR="0029542C" w:rsidRDefault="006F0636">
            <w:pPr>
              <w:spacing w:after="0" w:line="259" w:lineRule="auto"/>
              <w:ind w:left="43" w:firstLine="0"/>
              <w:jc w:val="center"/>
            </w:pPr>
            <w:r>
              <w:rPr>
                <w:sz w:val="24"/>
              </w:rPr>
              <w:t xml:space="preserve">9 </w:t>
            </w:r>
          </w:p>
        </w:tc>
        <w:tc>
          <w:tcPr>
            <w:tcW w:w="701" w:type="dxa"/>
            <w:tcBorders>
              <w:top w:val="single" w:sz="4" w:space="0" w:color="000000"/>
              <w:left w:val="single" w:sz="4" w:space="0" w:color="000000"/>
              <w:bottom w:val="single" w:sz="4" w:space="0" w:color="000000"/>
              <w:right w:val="single" w:sz="4" w:space="0" w:color="000000"/>
            </w:tcBorders>
            <w:vAlign w:val="center"/>
          </w:tcPr>
          <w:p w14:paraId="3787EDEC" w14:textId="77777777" w:rsidR="0029542C" w:rsidRDefault="006F0636">
            <w:pPr>
              <w:spacing w:after="0" w:line="259" w:lineRule="auto"/>
              <w:ind w:left="43" w:firstLine="0"/>
              <w:jc w:val="center"/>
            </w:pPr>
            <w:r>
              <w:rPr>
                <w:sz w:val="24"/>
              </w:rPr>
              <w:t xml:space="preserve">8 </w:t>
            </w:r>
          </w:p>
        </w:tc>
        <w:tc>
          <w:tcPr>
            <w:tcW w:w="700" w:type="dxa"/>
            <w:tcBorders>
              <w:top w:val="single" w:sz="4" w:space="0" w:color="000000"/>
              <w:left w:val="single" w:sz="4" w:space="0" w:color="000000"/>
              <w:bottom w:val="single" w:sz="4" w:space="0" w:color="000000"/>
              <w:right w:val="single" w:sz="4" w:space="0" w:color="000000"/>
            </w:tcBorders>
            <w:vAlign w:val="center"/>
          </w:tcPr>
          <w:p w14:paraId="74BF4E3F" w14:textId="77777777" w:rsidR="0029542C" w:rsidRDefault="006F0636">
            <w:pPr>
              <w:spacing w:after="0" w:line="259" w:lineRule="auto"/>
              <w:ind w:left="42" w:firstLine="0"/>
              <w:jc w:val="center"/>
            </w:pPr>
            <w:r>
              <w:rPr>
                <w:sz w:val="24"/>
              </w:rPr>
              <w:t xml:space="preserve">7 </w:t>
            </w:r>
          </w:p>
        </w:tc>
        <w:tc>
          <w:tcPr>
            <w:tcW w:w="700" w:type="dxa"/>
            <w:tcBorders>
              <w:top w:val="single" w:sz="4" w:space="0" w:color="000000"/>
              <w:left w:val="single" w:sz="4" w:space="0" w:color="000000"/>
              <w:bottom w:val="single" w:sz="4" w:space="0" w:color="000000"/>
              <w:right w:val="single" w:sz="4" w:space="0" w:color="000000"/>
            </w:tcBorders>
            <w:vAlign w:val="center"/>
          </w:tcPr>
          <w:p w14:paraId="6A29CD15" w14:textId="77777777" w:rsidR="0029542C" w:rsidRDefault="006F0636">
            <w:pPr>
              <w:spacing w:after="0" w:line="259" w:lineRule="auto"/>
              <w:ind w:left="43" w:firstLine="0"/>
              <w:jc w:val="center"/>
            </w:pPr>
            <w:r>
              <w:rPr>
                <w:sz w:val="24"/>
              </w:rPr>
              <w:t xml:space="preserve">6 </w:t>
            </w:r>
          </w:p>
        </w:tc>
        <w:tc>
          <w:tcPr>
            <w:tcW w:w="701" w:type="dxa"/>
            <w:tcBorders>
              <w:top w:val="single" w:sz="4" w:space="0" w:color="000000"/>
              <w:left w:val="single" w:sz="4" w:space="0" w:color="000000"/>
              <w:bottom w:val="single" w:sz="4" w:space="0" w:color="000000"/>
              <w:right w:val="single" w:sz="4" w:space="0" w:color="000000"/>
            </w:tcBorders>
            <w:vAlign w:val="center"/>
          </w:tcPr>
          <w:p w14:paraId="60AD84C1" w14:textId="77777777" w:rsidR="0029542C" w:rsidRDefault="006F0636">
            <w:pPr>
              <w:spacing w:after="0" w:line="259" w:lineRule="auto"/>
              <w:ind w:left="42" w:firstLine="0"/>
              <w:jc w:val="center"/>
            </w:pPr>
            <w:r>
              <w:rPr>
                <w:sz w:val="24"/>
              </w:rPr>
              <w:t xml:space="preserve">5 </w:t>
            </w:r>
          </w:p>
        </w:tc>
        <w:tc>
          <w:tcPr>
            <w:tcW w:w="700" w:type="dxa"/>
            <w:tcBorders>
              <w:top w:val="single" w:sz="4" w:space="0" w:color="000000"/>
              <w:left w:val="single" w:sz="4" w:space="0" w:color="000000"/>
              <w:bottom w:val="single" w:sz="4" w:space="0" w:color="000000"/>
              <w:right w:val="single" w:sz="4" w:space="0" w:color="000000"/>
            </w:tcBorders>
            <w:vAlign w:val="center"/>
          </w:tcPr>
          <w:p w14:paraId="7BCAD00E" w14:textId="77777777" w:rsidR="0029542C" w:rsidRDefault="006F0636">
            <w:pPr>
              <w:spacing w:after="0" w:line="259" w:lineRule="auto"/>
              <w:ind w:left="41" w:firstLine="0"/>
              <w:jc w:val="center"/>
            </w:pPr>
            <w:r>
              <w:rPr>
                <w:sz w:val="24"/>
              </w:rPr>
              <w:t xml:space="preserve">4 </w:t>
            </w:r>
          </w:p>
        </w:tc>
      </w:tr>
      <w:tr w:rsidR="0029542C" w14:paraId="37F65143" w14:textId="77777777">
        <w:trPr>
          <w:trHeight w:val="733"/>
        </w:trPr>
        <w:tc>
          <w:tcPr>
            <w:tcW w:w="4898" w:type="dxa"/>
            <w:tcBorders>
              <w:top w:val="single" w:sz="4" w:space="0" w:color="000000"/>
              <w:left w:val="single" w:sz="4" w:space="0" w:color="000000"/>
              <w:bottom w:val="single" w:sz="4" w:space="0" w:color="000000"/>
              <w:right w:val="single" w:sz="4" w:space="0" w:color="000000"/>
            </w:tcBorders>
          </w:tcPr>
          <w:p w14:paraId="4779B746"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2378C90E"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6BC5E2A5"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2194B580"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6103B628"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66700162"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71F1F92C"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6AF0EE64" w14:textId="77777777" w:rsidR="0029542C" w:rsidRDefault="0029542C">
            <w:pPr>
              <w:spacing w:after="160" w:line="259" w:lineRule="auto"/>
              <w:ind w:left="0" w:firstLine="0"/>
              <w:jc w:val="left"/>
            </w:pPr>
          </w:p>
        </w:tc>
      </w:tr>
      <w:tr w:rsidR="0029542C" w14:paraId="59DE72D8" w14:textId="77777777">
        <w:trPr>
          <w:trHeight w:val="727"/>
        </w:trPr>
        <w:tc>
          <w:tcPr>
            <w:tcW w:w="4898" w:type="dxa"/>
            <w:tcBorders>
              <w:top w:val="single" w:sz="4" w:space="0" w:color="000000"/>
              <w:left w:val="single" w:sz="4" w:space="0" w:color="000000"/>
              <w:bottom w:val="single" w:sz="4" w:space="0" w:color="000000"/>
              <w:right w:val="single" w:sz="4" w:space="0" w:color="000000"/>
            </w:tcBorders>
            <w:shd w:val="clear" w:color="auto" w:fill="B5E6A2"/>
          </w:tcPr>
          <w:p w14:paraId="7F985692" w14:textId="77777777" w:rsidR="0029542C" w:rsidRDefault="006F0636">
            <w:pPr>
              <w:spacing w:after="0" w:line="259" w:lineRule="auto"/>
              <w:ind w:left="0" w:firstLine="0"/>
              <w:jc w:val="left"/>
            </w:pPr>
            <w:r>
              <w:rPr>
                <w:sz w:val="24"/>
              </w:rPr>
              <w:t xml:space="preserve">Qualifikation für die Regionsoberliga 25/26 bis Platz </w:t>
            </w:r>
          </w:p>
        </w:tc>
        <w:tc>
          <w:tcPr>
            <w:tcW w:w="700"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123E1A13" w14:textId="77777777" w:rsidR="0029542C" w:rsidRDefault="006F0636">
            <w:pPr>
              <w:spacing w:after="0" w:line="259" w:lineRule="auto"/>
              <w:ind w:left="146" w:firstLine="0"/>
              <w:jc w:val="left"/>
            </w:pPr>
            <w:r>
              <w:rPr>
                <w:sz w:val="24"/>
              </w:rPr>
              <w:t xml:space="preserve">12 </w:t>
            </w:r>
          </w:p>
        </w:tc>
        <w:tc>
          <w:tcPr>
            <w:tcW w:w="700"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737B0844" w14:textId="77777777" w:rsidR="0029542C" w:rsidRDefault="006F0636">
            <w:pPr>
              <w:spacing w:after="0" w:line="259" w:lineRule="auto"/>
              <w:ind w:left="148" w:firstLine="0"/>
              <w:jc w:val="left"/>
            </w:pPr>
            <w:r>
              <w:rPr>
                <w:sz w:val="24"/>
              </w:rPr>
              <w:t xml:space="preserve">11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51F90FD7" w14:textId="77777777" w:rsidR="0029542C" w:rsidRDefault="006F0636">
            <w:pPr>
              <w:spacing w:after="0" w:line="259" w:lineRule="auto"/>
              <w:ind w:left="149" w:firstLine="0"/>
              <w:jc w:val="left"/>
            </w:pPr>
            <w:r>
              <w:rPr>
                <w:sz w:val="24"/>
              </w:rPr>
              <w:t xml:space="preserve">10 </w:t>
            </w:r>
          </w:p>
        </w:tc>
        <w:tc>
          <w:tcPr>
            <w:tcW w:w="700"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5AE17DC0" w14:textId="77777777" w:rsidR="0029542C" w:rsidRDefault="006F0636">
            <w:pPr>
              <w:spacing w:after="0" w:line="259" w:lineRule="auto"/>
              <w:ind w:left="42" w:firstLine="0"/>
              <w:jc w:val="center"/>
            </w:pPr>
            <w:r>
              <w:rPr>
                <w:sz w:val="24"/>
              </w:rPr>
              <w:t xml:space="preserve">9 </w:t>
            </w:r>
          </w:p>
        </w:tc>
        <w:tc>
          <w:tcPr>
            <w:tcW w:w="700"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17A21601" w14:textId="77777777" w:rsidR="0029542C" w:rsidRDefault="006F0636">
            <w:pPr>
              <w:spacing w:after="0" w:line="259" w:lineRule="auto"/>
              <w:ind w:left="45" w:firstLine="0"/>
              <w:jc w:val="center"/>
            </w:pPr>
            <w:r>
              <w:rPr>
                <w:sz w:val="24"/>
              </w:rPr>
              <w:t xml:space="preserve">8 </w:t>
            </w:r>
          </w:p>
        </w:tc>
        <w:tc>
          <w:tcPr>
            <w:tcW w:w="701"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4032E361" w14:textId="77777777" w:rsidR="0029542C" w:rsidRDefault="006F0636">
            <w:pPr>
              <w:spacing w:after="0" w:line="259" w:lineRule="auto"/>
              <w:ind w:left="46" w:firstLine="0"/>
              <w:jc w:val="center"/>
            </w:pPr>
            <w:r>
              <w:rPr>
                <w:sz w:val="24"/>
              </w:rPr>
              <w:t xml:space="preserve">7 </w:t>
            </w:r>
          </w:p>
        </w:tc>
        <w:tc>
          <w:tcPr>
            <w:tcW w:w="700" w:type="dxa"/>
            <w:tcBorders>
              <w:top w:val="single" w:sz="4" w:space="0" w:color="000000"/>
              <w:left w:val="single" w:sz="4" w:space="0" w:color="000000"/>
              <w:bottom w:val="single" w:sz="4" w:space="0" w:color="000000"/>
              <w:right w:val="single" w:sz="4" w:space="0" w:color="000000"/>
            </w:tcBorders>
            <w:shd w:val="clear" w:color="auto" w:fill="B5E6A2"/>
            <w:vAlign w:val="center"/>
          </w:tcPr>
          <w:p w14:paraId="7B49D0DC" w14:textId="77777777" w:rsidR="0029542C" w:rsidRDefault="006F0636">
            <w:pPr>
              <w:spacing w:after="0" w:line="259" w:lineRule="auto"/>
              <w:ind w:left="42" w:firstLine="0"/>
              <w:jc w:val="center"/>
            </w:pPr>
            <w:r>
              <w:rPr>
                <w:sz w:val="24"/>
              </w:rPr>
              <w:t xml:space="preserve">6 </w:t>
            </w:r>
          </w:p>
        </w:tc>
      </w:tr>
      <w:tr w:rsidR="0029542C" w14:paraId="127FDB16" w14:textId="77777777">
        <w:trPr>
          <w:trHeight w:val="382"/>
        </w:trPr>
        <w:tc>
          <w:tcPr>
            <w:tcW w:w="4898" w:type="dxa"/>
            <w:tcBorders>
              <w:top w:val="single" w:sz="4" w:space="0" w:color="000000"/>
              <w:left w:val="single" w:sz="4" w:space="0" w:color="000000"/>
              <w:bottom w:val="single" w:sz="4" w:space="0" w:color="000000"/>
              <w:right w:val="single" w:sz="4" w:space="0" w:color="000000"/>
            </w:tcBorders>
          </w:tcPr>
          <w:p w14:paraId="45E8AA1A"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09D274ED"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69DC5487"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44A3B43B"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57461892"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37296A69"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4AE42206"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2CFA1EE4" w14:textId="77777777" w:rsidR="0029542C" w:rsidRDefault="0029542C">
            <w:pPr>
              <w:spacing w:after="160" w:line="259" w:lineRule="auto"/>
              <w:ind w:left="0" w:firstLine="0"/>
              <w:jc w:val="left"/>
            </w:pPr>
          </w:p>
        </w:tc>
      </w:tr>
      <w:tr w:rsidR="0029542C" w14:paraId="6094DA77" w14:textId="77777777">
        <w:trPr>
          <w:trHeight w:val="727"/>
        </w:trPr>
        <w:tc>
          <w:tcPr>
            <w:tcW w:w="4898"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4E048EB1" w14:textId="77777777" w:rsidR="0029542C" w:rsidRDefault="006F0636">
            <w:pPr>
              <w:spacing w:after="0" w:line="259" w:lineRule="auto"/>
              <w:ind w:left="0" w:firstLine="0"/>
              <w:jc w:val="left"/>
            </w:pPr>
            <w:r>
              <w:rPr>
                <w:sz w:val="24"/>
              </w:rPr>
              <w:t xml:space="preserve">Relegation gegen Regionsliga für Platz </w:t>
            </w:r>
          </w:p>
        </w:tc>
        <w:tc>
          <w:tcPr>
            <w:tcW w:w="700"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1FE302E1" w14:textId="77777777" w:rsidR="0029542C" w:rsidRDefault="006F0636">
            <w:pPr>
              <w:spacing w:after="0" w:line="259" w:lineRule="auto"/>
              <w:ind w:left="46" w:firstLine="0"/>
              <w:jc w:val="center"/>
            </w:pPr>
            <w:r>
              <w:rPr>
                <w:sz w:val="24"/>
              </w:rPr>
              <w:t>-</w:t>
            </w:r>
          </w:p>
        </w:tc>
        <w:tc>
          <w:tcPr>
            <w:tcW w:w="700"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62F23EC3" w14:textId="77777777" w:rsidR="0029542C" w:rsidRDefault="006F0636">
            <w:pPr>
              <w:spacing w:after="0" w:line="259" w:lineRule="auto"/>
              <w:ind w:left="148" w:firstLine="0"/>
              <w:jc w:val="left"/>
            </w:pPr>
            <w:r>
              <w:rPr>
                <w:sz w:val="24"/>
              </w:rPr>
              <w:t>12</w:t>
            </w:r>
          </w:p>
        </w:tc>
        <w:tc>
          <w:tcPr>
            <w:tcW w:w="701"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025EB48E" w14:textId="77777777" w:rsidR="0029542C" w:rsidRDefault="006F0636">
            <w:pPr>
              <w:spacing w:after="0" w:line="259" w:lineRule="auto"/>
              <w:ind w:left="149" w:firstLine="0"/>
              <w:jc w:val="left"/>
            </w:pPr>
            <w:r>
              <w:rPr>
                <w:sz w:val="24"/>
              </w:rPr>
              <w:t xml:space="preserve">11 </w:t>
            </w:r>
          </w:p>
        </w:tc>
        <w:tc>
          <w:tcPr>
            <w:tcW w:w="700"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06416CC7" w14:textId="77777777" w:rsidR="0029542C" w:rsidRDefault="006F0636">
            <w:pPr>
              <w:spacing w:after="0" w:line="259" w:lineRule="auto"/>
              <w:ind w:left="146" w:firstLine="0"/>
              <w:jc w:val="left"/>
            </w:pPr>
            <w:r>
              <w:rPr>
                <w:sz w:val="24"/>
              </w:rPr>
              <w:t xml:space="preserve">10 </w:t>
            </w:r>
          </w:p>
        </w:tc>
        <w:tc>
          <w:tcPr>
            <w:tcW w:w="700"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16F6C2D3" w14:textId="77777777" w:rsidR="0029542C" w:rsidRDefault="006F0636">
            <w:pPr>
              <w:spacing w:after="0" w:line="259" w:lineRule="auto"/>
              <w:ind w:left="45" w:firstLine="0"/>
              <w:jc w:val="center"/>
            </w:pPr>
            <w:r>
              <w:rPr>
                <w:sz w:val="24"/>
              </w:rPr>
              <w:t xml:space="preserve">9 </w:t>
            </w:r>
          </w:p>
        </w:tc>
        <w:tc>
          <w:tcPr>
            <w:tcW w:w="701"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139CC96D" w14:textId="77777777" w:rsidR="0029542C" w:rsidRDefault="006F0636">
            <w:pPr>
              <w:spacing w:after="0" w:line="259" w:lineRule="auto"/>
              <w:ind w:left="46" w:firstLine="0"/>
              <w:jc w:val="center"/>
            </w:pPr>
            <w:r>
              <w:rPr>
                <w:sz w:val="24"/>
              </w:rPr>
              <w:t xml:space="preserve">8 </w:t>
            </w:r>
          </w:p>
        </w:tc>
        <w:tc>
          <w:tcPr>
            <w:tcW w:w="700" w:type="dxa"/>
            <w:tcBorders>
              <w:top w:val="single" w:sz="4" w:space="0" w:color="000000"/>
              <w:left w:val="single" w:sz="4" w:space="0" w:color="000000"/>
              <w:bottom w:val="single" w:sz="4" w:space="0" w:color="000000"/>
              <w:right w:val="single" w:sz="4" w:space="0" w:color="000000"/>
            </w:tcBorders>
            <w:shd w:val="clear" w:color="auto" w:fill="94DCF8"/>
            <w:vAlign w:val="center"/>
          </w:tcPr>
          <w:p w14:paraId="00E80858" w14:textId="77777777" w:rsidR="0029542C" w:rsidRDefault="006F0636">
            <w:pPr>
              <w:spacing w:after="0" w:line="259" w:lineRule="auto"/>
              <w:ind w:left="42" w:firstLine="0"/>
              <w:jc w:val="center"/>
            </w:pPr>
            <w:r>
              <w:rPr>
                <w:sz w:val="24"/>
              </w:rPr>
              <w:t xml:space="preserve">7 </w:t>
            </w:r>
          </w:p>
        </w:tc>
      </w:tr>
      <w:tr w:rsidR="0029542C" w14:paraId="7C83305A" w14:textId="77777777">
        <w:trPr>
          <w:trHeight w:val="382"/>
        </w:trPr>
        <w:tc>
          <w:tcPr>
            <w:tcW w:w="4898" w:type="dxa"/>
            <w:tcBorders>
              <w:top w:val="single" w:sz="4" w:space="0" w:color="000000"/>
              <w:left w:val="single" w:sz="4" w:space="0" w:color="000000"/>
              <w:bottom w:val="single" w:sz="4" w:space="0" w:color="000000"/>
              <w:right w:val="single" w:sz="4" w:space="0" w:color="000000"/>
            </w:tcBorders>
          </w:tcPr>
          <w:p w14:paraId="498DFC28"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670F6DF6"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55FA51A1"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7F1A7077"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34598369"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6913287C" w14:textId="77777777" w:rsidR="0029542C" w:rsidRDefault="0029542C">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1F0518FB" w14:textId="77777777" w:rsidR="0029542C" w:rsidRDefault="0029542C">
            <w:pPr>
              <w:spacing w:after="160" w:line="259" w:lineRule="auto"/>
              <w:ind w:left="0" w:firstLine="0"/>
              <w:jc w:val="left"/>
            </w:pPr>
          </w:p>
        </w:tc>
        <w:tc>
          <w:tcPr>
            <w:tcW w:w="700" w:type="dxa"/>
            <w:tcBorders>
              <w:top w:val="single" w:sz="4" w:space="0" w:color="000000"/>
              <w:left w:val="single" w:sz="4" w:space="0" w:color="000000"/>
              <w:bottom w:val="single" w:sz="4" w:space="0" w:color="000000"/>
              <w:right w:val="single" w:sz="4" w:space="0" w:color="000000"/>
            </w:tcBorders>
          </w:tcPr>
          <w:p w14:paraId="219C194C" w14:textId="77777777" w:rsidR="0029542C" w:rsidRDefault="0029542C">
            <w:pPr>
              <w:spacing w:after="160" w:line="259" w:lineRule="auto"/>
              <w:ind w:left="0" w:firstLine="0"/>
              <w:jc w:val="left"/>
            </w:pPr>
          </w:p>
        </w:tc>
      </w:tr>
      <w:tr w:rsidR="0029542C" w14:paraId="7ECA1F70" w14:textId="77777777">
        <w:trPr>
          <w:trHeight w:val="727"/>
        </w:trPr>
        <w:tc>
          <w:tcPr>
            <w:tcW w:w="489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FE2F24B" w14:textId="77777777" w:rsidR="0029542C" w:rsidRDefault="006F0636">
            <w:pPr>
              <w:spacing w:after="0" w:line="259" w:lineRule="auto"/>
              <w:ind w:left="0" w:firstLine="0"/>
              <w:jc w:val="left"/>
            </w:pPr>
            <w:r>
              <w:rPr>
                <w:sz w:val="24"/>
              </w:rPr>
              <w:t xml:space="preserve">Abstieg in die Regionsliga 25/26 ab Platz </w:t>
            </w:r>
          </w:p>
        </w:tc>
        <w:tc>
          <w:tcPr>
            <w:tcW w:w="7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075FBFD" w14:textId="77777777" w:rsidR="0029542C" w:rsidRDefault="006F0636">
            <w:pPr>
              <w:spacing w:after="0" w:line="259" w:lineRule="auto"/>
              <w:ind w:left="146" w:firstLine="0"/>
              <w:jc w:val="left"/>
            </w:pPr>
            <w:r>
              <w:rPr>
                <w:sz w:val="24"/>
              </w:rPr>
              <w:t xml:space="preserve">13 </w:t>
            </w:r>
          </w:p>
        </w:tc>
        <w:tc>
          <w:tcPr>
            <w:tcW w:w="7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9510375" w14:textId="77777777" w:rsidR="0029542C" w:rsidRDefault="006F0636">
            <w:pPr>
              <w:spacing w:after="0" w:line="259" w:lineRule="auto"/>
              <w:ind w:left="148" w:firstLine="0"/>
              <w:jc w:val="left"/>
            </w:pPr>
            <w:r>
              <w:rPr>
                <w:sz w:val="24"/>
              </w:rPr>
              <w:t xml:space="preserve">13 </w:t>
            </w: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3FE8496" w14:textId="77777777" w:rsidR="0029542C" w:rsidRDefault="006F0636">
            <w:pPr>
              <w:spacing w:after="0" w:line="259" w:lineRule="auto"/>
              <w:ind w:left="149" w:firstLine="0"/>
              <w:jc w:val="left"/>
            </w:pPr>
            <w:r>
              <w:rPr>
                <w:sz w:val="24"/>
              </w:rPr>
              <w:t xml:space="preserve">12 </w:t>
            </w:r>
          </w:p>
        </w:tc>
        <w:tc>
          <w:tcPr>
            <w:tcW w:w="7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31233E" w14:textId="77777777" w:rsidR="0029542C" w:rsidRDefault="006F0636">
            <w:pPr>
              <w:spacing w:after="0" w:line="259" w:lineRule="auto"/>
              <w:ind w:left="146" w:firstLine="0"/>
              <w:jc w:val="left"/>
            </w:pPr>
            <w:r>
              <w:rPr>
                <w:sz w:val="24"/>
              </w:rPr>
              <w:t xml:space="preserve">11 </w:t>
            </w:r>
          </w:p>
        </w:tc>
        <w:tc>
          <w:tcPr>
            <w:tcW w:w="7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621D691" w14:textId="77777777" w:rsidR="0029542C" w:rsidRDefault="006F0636">
            <w:pPr>
              <w:spacing w:after="0" w:line="259" w:lineRule="auto"/>
              <w:ind w:left="148" w:firstLine="0"/>
              <w:jc w:val="left"/>
            </w:pPr>
            <w:r>
              <w:rPr>
                <w:sz w:val="24"/>
              </w:rPr>
              <w:t xml:space="preserve">10 </w:t>
            </w:r>
          </w:p>
        </w:tc>
        <w:tc>
          <w:tcPr>
            <w:tcW w:w="70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1B3158BD" w14:textId="77777777" w:rsidR="0029542C" w:rsidRDefault="006F0636">
            <w:pPr>
              <w:spacing w:after="0" w:line="259" w:lineRule="auto"/>
              <w:ind w:left="46" w:firstLine="0"/>
              <w:jc w:val="center"/>
            </w:pPr>
            <w:r>
              <w:rPr>
                <w:sz w:val="24"/>
              </w:rPr>
              <w:t xml:space="preserve">9 </w:t>
            </w:r>
          </w:p>
        </w:tc>
        <w:tc>
          <w:tcPr>
            <w:tcW w:w="70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F25F8E4" w14:textId="77777777" w:rsidR="0029542C" w:rsidRDefault="006F0636">
            <w:pPr>
              <w:spacing w:after="0" w:line="259" w:lineRule="auto"/>
              <w:ind w:left="42" w:firstLine="0"/>
              <w:jc w:val="center"/>
            </w:pPr>
            <w:r>
              <w:rPr>
                <w:sz w:val="24"/>
              </w:rPr>
              <w:t xml:space="preserve">8 </w:t>
            </w:r>
          </w:p>
        </w:tc>
      </w:tr>
    </w:tbl>
    <w:p w14:paraId="2B24F902" w14:textId="77777777" w:rsidR="006F0636" w:rsidRDefault="006F0636"/>
    <w:sectPr w:rsidR="00000000">
      <w:footerReference w:type="even" r:id="rId11"/>
      <w:footerReference w:type="default" r:id="rId12"/>
      <w:footerReference w:type="first" r:id="rId13"/>
      <w:pgSz w:w="11906" w:h="16838"/>
      <w:pgMar w:top="1003" w:right="798" w:bottom="5512" w:left="1303" w:header="72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116C2" w14:textId="77777777" w:rsidR="006F0636" w:rsidRDefault="006F0636">
      <w:pPr>
        <w:spacing w:after="0" w:line="240" w:lineRule="auto"/>
      </w:pPr>
      <w:r>
        <w:separator/>
      </w:r>
    </w:p>
  </w:endnote>
  <w:endnote w:type="continuationSeparator" w:id="0">
    <w:p w14:paraId="4015302C" w14:textId="77777777" w:rsidR="006F0636" w:rsidRDefault="006F0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86438" w14:textId="77777777" w:rsidR="0029542C" w:rsidRDefault="006F0636">
    <w:pPr>
      <w:tabs>
        <w:tab w:val="right" w:pos="9805"/>
      </w:tabs>
      <w:spacing w:after="0" w:line="259" w:lineRule="auto"/>
      <w:ind w:left="0" w:firstLine="0"/>
      <w:jc w:val="left"/>
    </w:pPr>
    <w:r>
      <w:rPr>
        <w:sz w:val="20"/>
      </w:rPr>
      <w:t xml:space="preserve">DFBs Senioren HKs W-N &amp; E 24/25 – Anlage 2 </w:t>
    </w:r>
    <w:r>
      <w:rPr>
        <w:sz w:val="20"/>
      </w:rPr>
      <w:tab/>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fldChar w:fldCharType="begin"/>
    </w:r>
    <w:r>
      <w:instrText xml:space="preserve"> NUMPAGES   \* MERGEFORMAT </w:instrText>
    </w:r>
    <w:r>
      <w:fldChar w:fldCharType="separate"/>
    </w:r>
    <w:r>
      <w:rPr>
        <w:sz w:val="20"/>
      </w:rPr>
      <w:t>3</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08D5" w14:textId="77777777" w:rsidR="0029542C" w:rsidRDefault="006F0636">
    <w:pPr>
      <w:tabs>
        <w:tab w:val="right" w:pos="9805"/>
      </w:tabs>
      <w:spacing w:after="0" w:line="259" w:lineRule="auto"/>
      <w:ind w:left="0" w:firstLine="0"/>
      <w:jc w:val="left"/>
    </w:pPr>
    <w:r>
      <w:rPr>
        <w:sz w:val="20"/>
      </w:rPr>
      <w:t xml:space="preserve">DFBs Senioren HKs W-N &amp; E 24/25 – Anlage 2 </w:t>
    </w:r>
    <w:r>
      <w:rPr>
        <w:sz w:val="20"/>
      </w:rPr>
      <w:tab/>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fldChar w:fldCharType="begin"/>
    </w:r>
    <w:r>
      <w:instrText xml:space="preserve"> NUMPAGES   \* MERGEFORMAT </w:instrText>
    </w:r>
    <w:r>
      <w:fldChar w:fldCharType="separate"/>
    </w:r>
    <w:r>
      <w:rPr>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AB6E9" w14:textId="77777777" w:rsidR="0029542C" w:rsidRDefault="006F0636">
    <w:pPr>
      <w:tabs>
        <w:tab w:val="right" w:pos="9805"/>
      </w:tabs>
      <w:spacing w:after="0" w:line="259" w:lineRule="auto"/>
      <w:ind w:left="0" w:firstLine="0"/>
      <w:jc w:val="left"/>
    </w:pPr>
    <w:r>
      <w:rPr>
        <w:sz w:val="20"/>
      </w:rPr>
      <w:t xml:space="preserve">DFBs Senioren HKs W-N &amp; E 24/25 – Anlage 2 </w:t>
    </w:r>
    <w:r>
      <w:rPr>
        <w:sz w:val="20"/>
      </w:rPr>
      <w:tab/>
      <w:t xml:space="preserve">Seite </w:t>
    </w:r>
    <w:r>
      <w:fldChar w:fldCharType="begin"/>
    </w:r>
    <w:r>
      <w:instrText xml:space="preserve"> PAGE   \* MERGEFORMAT </w:instrText>
    </w:r>
    <w:r>
      <w:fldChar w:fldCharType="separate"/>
    </w:r>
    <w:r>
      <w:rPr>
        <w:sz w:val="20"/>
      </w:rPr>
      <w:t>1</w:t>
    </w:r>
    <w:r>
      <w:rPr>
        <w:sz w:val="20"/>
      </w:rPr>
      <w:fldChar w:fldCharType="end"/>
    </w:r>
    <w:r>
      <w:rPr>
        <w:sz w:val="20"/>
      </w:rPr>
      <w:t xml:space="preserve"> von </w:t>
    </w:r>
    <w:r>
      <w:fldChar w:fldCharType="begin"/>
    </w:r>
    <w:r>
      <w:instrText xml:space="preserve"> NUMPAGES   \* MERGEFORMAT </w:instrText>
    </w:r>
    <w:r>
      <w:fldChar w:fldCharType="separate"/>
    </w:r>
    <w:r>
      <w:rPr>
        <w:sz w:val="20"/>
      </w:rPr>
      <w:t>3</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40F0F" w14:textId="77777777" w:rsidR="006F0636" w:rsidRDefault="006F0636">
      <w:pPr>
        <w:spacing w:after="0" w:line="240" w:lineRule="auto"/>
      </w:pPr>
      <w:r>
        <w:separator/>
      </w:r>
    </w:p>
  </w:footnote>
  <w:footnote w:type="continuationSeparator" w:id="0">
    <w:p w14:paraId="79878D7E" w14:textId="77777777" w:rsidR="006F0636" w:rsidRDefault="006F0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193"/>
    <w:multiLevelType w:val="hybridMultilevel"/>
    <w:tmpl w:val="0F7698E4"/>
    <w:lvl w:ilvl="0" w:tplc="0F0C83A0">
      <w:start w:val="1"/>
      <w:numFmt w:val="decimal"/>
      <w:lvlText w:val="%1)"/>
      <w:lvlJc w:val="left"/>
      <w:pPr>
        <w:ind w:left="35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8203090">
      <w:start w:val="1"/>
      <w:numFmt w:val="lowerLetter"/>
      <w:lvlText w:val="%2)"/>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E06C64">
      <w:start w:val="1"/>
      <w:numFmt w:val="lowerRoman"/>
      <w:lvlText w:val="%3"/>
      <w:lvlJc w:val="left"/>
      <w:pPr>
        <w:ind w:left="1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7CB15C">
      <w:start w:val="1"/>
      <w:numFmt w:val="decimal"/>
      <w:lvlText w:val="%4"/>
      <w:lvlJc w:val="left"/>
      <w:pPr>
        <w:ind w:left="2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A1DDC">
      <w:start w:val="1"/>
      <w:numFmt w:val="lowerLetter"/>
      <w:lvlText w:val="%5"/>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12066C">
      <w:start w:val="1"/>
      <w:numFmt w:val="lowerRoman"/>
      <w:lvlText w:val="%6"/>
      <w:lvlJc w:val="left"/>
      <w:pPr>
        <w:ind w:left="3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AAEB22">
      <w:start w:val="1"/>
      <w:numFmt w:val="decimal"/>
      <w:lvlText w:val="%7"/>
      <w:lvlJc w:val="left"/>
      <w:pPr>
        <w:ind w:left="4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CC0BA">
      <w:start w:val="1"/>
      <w:numFmt w:val="lowerLetter"/>
      <w:lvlText w:val="%8"/>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880F76">
      <w:start w:val="1"/>
      <w:numFmt w:val="lowerRoman"/>
      <w:lvlText w:val="%9"/>
      <w:lvlJc w:val="left"/>
      <w:pPr>
        <w:ind w:left="5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6470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2C"/>
    <w:rsid w:val="0017157C"/>
    <w:rsid w:val="0029542C"/>
    <w:rsid w:val="006F0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BCAB"/>
  <w15:docId w15:val="{742F2A2C-BD41-46BF-997E-FEA35E09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30" w:line="249" w:lineRule="auto"/>
      <w:ind w:left="647" w:hanging="365"/>
      <w:jc w:val="both"/>
    </w:pPr>
    <w:rPr>
      <w:rFonts w:ascii="Times New Roman" w:eastAsia="Times New Roman" w:hAnsi="Times New Roman" w:cs="Times New Roman"/>
      <w:color w:val="000000"/>
      <w:sz w:val="22"/>
    </w:rPr>
  </w:style>
  <w:style w:type="paragraph" w:styleId="berschrift1">
    <w:name w:val="heading 1"/>
    <w:next w:val="Standard"/>
    <w:link w:val="berschrift1Zchn"/>
    <w:uiPriority w:val="9"/>
    <w:qFormat/>
    <w:pPr>
      <w:keepNext/>
      <w:keepLines/>
      <w:spacing w:after="0" w:line="259" w:lineRule="auto"/>
      <w:ind w:left="1267"/>
      <w:jc w:val="center"/>
      <w:outlineLvl w:val="0"/>
    </w:pPr>
    <w:rPr>
      <w:rFonts w:ascii="Times New Roman" w:eastAsia="Times New Roman" w:hAnsi="Times New Roman" w:cs="Times New Roman"/>
      <w:color w:val="000000"/>
      <w:sz w:val="4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382</Words>
  <Characters>2412</Characters>
  <Application>Microsoft Office Word</Application>
  <DocSecurity>0</DocSecurity>
  <Lines>20</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Anlage 2 Regionsoberliga Ma nner.docx</dc:title>
  <dc:subject/>
  <dc:creator>Sabine Schirrmacher</dc:creator>
  <cp:keywords/>
  <cp:lastModifiedBy>Sabine Schirrmacher</cp:lastModifiedBy>
  <cp:revision>2</cp:revision>
  <dcterms:created xsi:type="dcterms:W3CDTF">2024-08-15T19:46:00Z</dcterms:created>
  <dcterms:modified xsi:type="dcterms:W3CDTF">2024-08-15T19:46:00Z</dcterms:modified>
</cp:coreProperties>
</file>